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8"/>
          <w:szCs w:val="28"/>
        </w:rPr>
        <w:t>OШ ,,ВУК КАРАЏИЋ“</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8"/>
          <w:szCs w:val="28"/>
        </w:rPr>
        <w:t>ПРВОМАЈСКА Б.Б.</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8"/>
          <w:szCs w:val="28"/>
        </w:rPr>
        <w:t>СМЕД. ПАЛАНКА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8"/>
          <w:szCs w:val="28"/>
        </w:rPr>
        <w:t>13.9.2024.год.</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40"/>
          <w:szCs w:val="40"/>
        </w:rPr>
        <w:t>ИЗВЕШТАЈ   О  OСТВАРИВАЊУ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40"/>
          <w:szCs w:val="40"/>
        </w:rPr>
        <w:t>      Годишњег  плана рада школе за школску</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40"/>
          <w:szCs w:val="40"/>
        </w:rPr>
        <w:t>                          2023/24годину</w:t>
      </w:r>
    </w:p>
    <w:p w:rsidR="005655CF" w:rsidRPr="005655CF" w:rsidRDefault="005655CF" w:rsidP="005655CF">
      <w:pPr>
        <w:spacing w:after="24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ОШ ,,Вук Караџић“  обавља своју делатност у Смед. Паланци као матичној  школи у једном објекту и издвојеном одељењу Грчац .</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32"/>
          <w:szCs w:val="32"/>
        </w:rPr>
        <w:t>Услови рада</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Основна школа изграђена је на територији МЗ Колонија и почела је са радом 1.1.1987.године.</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Матична школа задовољава услове класичног наставног рада.</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32"/>
          <w:szCs w:val="32"/>
        </w:rPr>
        <w:t>Материјално –техничка припремљеност школе за шк.2024/25. год</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32"/>
          <w:szCs w:val="32"/>
        </w:rPr>
        <w:t>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Велика пажња се поклања упису и припремљености простора за ученике првог разреда.Наиме тим поводом су окречене две учионице, учионице будућих првака, репариране школске клупе и столице и набављене нове завесе, све у функцији старања пријатног амбијента за наше најмлађе ученике</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Зидови  учионица су насликани, чиме је школски простор оплемењен.</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Окречен и сређен је „Продужени боравак“ који је спреман за пријем нових ученика.</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Велика инвестиција је улгање у  у фискултурну салу  у којој  је постављен видео надзор као и у делу дворишта где се сала налази.Извршени су фасадерски радови на спољном делу објекта,.Окречени су ходници у фискултурној сали, као и свлачионице.Замењена су улазна врата на ђачком улазу за салу.</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Велика инвестиција за ову школску годину је адаптација ђачких купатила,(6 кабина 3, за девојчице и 3 за дечаке)који се налазе у приземљу школе. Постављене су нове санитарије у купатилима, као и испред купатила.(нови лавабои 3 комада)</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Сређен је ђачки и наставнички улаз, урађени су керамички радови.</w:t>
      </w:r>
    </w:p>
    <w:p w:rsidR="005655CF" w:rsidRPr="005655CF" w:rsidRDefault="005655CF" w:rsidP="005655CF">
      <w:pPr>
        <w:spacing w:after="24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8"/>
          <w:szCs w:val="28"/>
        </w:rPr>
        <w:lastRenderedPageBreak/>
        <w:t>Потребе школе:</w:t>
      </w:r>
      <w:r w:rsidRPr="005655CF">
        <w:rPr>
          <w:rFonts w:ascii="Times New Roman" w:eastAsia="Times New Roman" w:hAnsi="Times New Roman" w:cs="Times New Roman"/>
          <w:color w:val="000000"/>
          <w:sz w:val="28"/>
          <w:szCs w:val="28"/>
        </w:rPr>
        <w:t xml:space="preserve"> </w:t>
      </w:r>
      <w:r w:rsidRPr="005655CF">
        <w:rPr>
          <w:rFonts w:ascii="Times New Roman" w:eastAsia="Times New Roman" w:hAnsi="Times New Roman" w:cs="Times New Roman"/>
          <w:color w:val="000000"/>
          <w:sz w:val="24"/>
          <w:szCs w:val="24"/>
        </w:rPr>
        <w:t>неопходно је извршити санацију, столарије  у матичној школи ..Школа је одавно припремила сву документацију, и више пута конкурисала за добијање грантова за ту сврху, како на локалу, тако и у Министарству за енергетску ефикасност а и у ресорном министарству.Министарство Просвете је тражило документацију наше школе и у неком наступајућем периоду  од 2 године доћи ће до санације столарије.</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Решени смо да кренемо у осавмревљавање наставе, и тражићемо решења конкурисањем код донатора, путем пројеката које припремамо.</w:t>
      </w:r>
    </w:p>
    <w:p w:rsidR="005655CF" w:rsidRPr="005655CF" w:rsidRDefault="005655CF" w:rsidP="005655CF">
      <w:pPr>
        <w:spacing w:after="24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Издвојено одељење у Грчцу датира још од 1948 године ,наменски је грађена од тврдог материјала .Школа има две учионице и наставничку канцеларију.Такође располаже са два школска стана.</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Школа је припремњена за почетак школске године, учионице су окречене и  сређене за почетак школске године.</w:t>
      </w:r>
    </w:p>
    <w:p w:rsidR="005655CF" w:rsidRPr="005655CF" w:rsidRDefault="005655CF" w:rsidP="005655CF">
      <w:pPr>
        <w:spacing w:after="24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И овај школски објекат је спреман за нову школску годину, а за те потребе је допремњена извесна количина школског намештаја,</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32"/>
          <w:szCs w:val="32"/>
        </w:rPr>
        <w:t>Кадровска структура</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 школи ради 33 наставника до тога 10 наставника разредне наставе .</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Кадровска структура је следећа : VII- 28,VI- 4. . До пуног фонда часова допуњава 13 наставника.Сва настава је стручно заступљена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Очекује се да на стручни испит буде позвано 1 наставник,  за кога је сва документација уредно проследили,</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.Педагог школе акценат у раду дала је индивидуалним контактима са ученицима родитељима и наставницима (као и стручном усавршавању наставника).Велика пажња поклоњена је професионалној орјентацији ученика ,као и болестима зависности.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Директор је посветио велику пажњу инструктивно –педагошком раду колега који су се и који се припремају за полагање стучног испита тј.испита за лиценцу.Кординирао је рад разредних старешина ,помагао у решавању проблема у одељењским заједницама ,подстицао наставне и ваннаставне активности запослених и био у тиму за спровођење квалификационог испита за упис у средњу школу.</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32"/>
          <w:szCs w:val="32"/>
        </w:rPr>
        <w:t>Организација рада у шк.2023/24.  год.</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 Грчцу  настава се одвија само у првој смени и то у периоду од 7 и 30сати до 12/05сати.</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lastRenderedPageBreak/>
        <w:t>У Грчцу постоји неподељено одељење, од сва четири разреда са једним наставником и седам ученика.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 матичној школи рад се одвија у две смене тако што, ученици на две недеље мењају смене па настава преподне за обе смене почиње у 7/45 сати, а за наставнике разредне наставе у 13 сати , док за наставнике предметне наставе у 12/15 сати.</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Број уписаних ученика у школској 2023/24год. у матичној школи је 343ученика ,разврстаних у по два одељења сваког разреда што значи да у матичној школи има 16 одељења.</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ab/>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6"/>
          <w:szCs w:val="26"/>
        </w:rPr>
        <w:t>Стручни органи школе:</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У  складу са Законом о основама система образовања и васпитања,школа има орган управљања –школски одбор,орган руковођења –директора, стручне и саветодавне органе.Редовно се заказују седнице Школског одбора,Наставничког веће ,Стручних већа ,Савета родитеља што се увидом у записнике истих може и утврдити.</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На седницама Стручна већа посебна пажња се поклањала усавршавању наставника као и  избору уџбеника и учила за нову школску годину.Корелацијом рада наставника и сродних стручних већа настали су сценарији примера добре праксе.</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Стручна већа су дала и своја мишљења о избору дестинација за једнодневне и дводневну екскурзију.</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Пробни завршни испит дали су очекиване резултате, наиме показали су добру припремљеност ученика, што је још важније сви су успешно положили ЗИ, девет ученика се није уписало по првој жељи, 5 по другој и  4 ученика се   уписало избором треће жеље.Укупан број ученика који је изашао на пробни ЗИ и ЗИ је 50 ученика.</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Резултати  пробног ЗИ и ЗИ:</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w:t>
      </w:r>
    </w:p>
    <w:tbl>
      <w:tblPr>
        <w:tblW w:w="0" w:type="auto"/>
        <w:tblCellMar>
          <w:top w:w="15" w:type="dxa"/>
          <w:left w:w="15" w:type="dxa"/>
          <w:bottom w:w="15" w:type="dxa"/>
          <w:right w:w="15" w:type="dxa"/>
        </w:tblCellMar>
        <w:tblLook w:val="04A0" w:firstRow="1" w:lastRow="0" w:firstColumn="1" w:lastColumn="0" w:noHBand="0" w:noVBand="1"/>
      </w:tblPr>
      <w:tblGrid>
        <w:gridCol w:w="1610"/>
        <w:gridCol w:w="756"/>
        <w:gridCol w:w="1350"/>
      </w:tblGrid>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Пробни ЗИ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ЗИ</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Српски језик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10,11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13,15</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Математика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xml:space="preserve"> 7,04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12,03</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Биологија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xml:space="preserve"> 9,91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12,46</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Хемија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16,02</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Историја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15,00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14,32</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Физика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13,75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16,02</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lastRenderedPageBreak/>
              <w:t>Геграфија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13,98</w:t>
            </w:r>
          </w:p>
        </w:tc>
      </w:tr>
    </w:tbl>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Одржано је седница стручних већа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-Наставника разредне наставе 6</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-Наставника српског и страног језика 5</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-Наставника природних наука 5</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-Наставника друштвених наука 3</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-Наставника из области уметности и физ.образовања 2</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Педагошких колекијума 7</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Одржано је  5састанака ђачког парламента, и тражила су се решења која се тичу подизања квалитета односа настаник ученик, дисциплине и безбедности ученика.</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Тим за безбедност уз извесне тешкоће у свом раду, деловао је успешно у сузбијању и превенцији свих ситуација које су могле негативно да се одразе на понашање и мишљење наших ученика.Посета инспектора МУП-а,је помогла у подизању свести о неопходности самодисциплине и самоконтроле у понашању и у подизању нивоа свести о личној одговорности....</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Пројектом би требало ниво свести ученика подићи на виши ниво и обезбедити ненасилан начин решавања проблема, подстаћи толерантност у мишљењу међу ученицима и помоћи им у ненасилној комуникацији да реше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Евентуалне сукобе.</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Тим за инклузију је, редовно имао састанке и о свим текућим проблемима размењивао мишљења , ИОП -1 се реализовао код 8 ученика, док ИОП-2 код 5.</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Одељењско и Наставничко веће је редовно одржавано а питања која су доминирала су успех и дисциплина ученика ,као и подизање квалитета наставе.Одржано је десет седница Наставничког већа.</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Тим за професионалну орјрнтацију је припремио ученике за будући професионални развој, допринео самоспознаји о будућем занимању а реални сусрети су били оно што је ученицима пружило највише задовољства, нарочито посета родитеља који су афирмисани у својим струкама и делатностима. (лимар, зубар, библиотекар, фризер,машински инжињер,).</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Сручни актив за Школски развојни план и Актив за самовредновање ученика усмерио је своју активност на кључне области наставе и учења и постигнућа ученика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Школски  одбор је одржао 6 седница ,на којима је разматрано сва важна питања за функционисање школе почев од давања мишљења на избор наставника преко проблема са фискултурном салом ,недостатком финансијских средстава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Савет родитеља је(укупно5 седница)  је разматрао је успех ученика ,трошење ђачких средстава и друга питања из његове надлежности.</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6"/>
          <w:szCs w:val="26"/>
        </w:rPr>
        <w:t>Остваривање наставног програма </w:t>
      </w:r>
    </w:p>
    <w:p w:rsidR="005655CF" w:rsidRPr="005655CF" w:rsidRDefault="005655CF" w:rsidP="005655CF">
      <w:pPr>
        <w:spacing w:after="24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lastRenderedPageBreak/>
        <w:t>Наставни програм је остварен у складу са школским календаром ,  школска година је завршена за  ученике осмог разреда 31.5.2024.год. а за остале ученике 14.06.2024.год.  и то тог периода настава се одвијала у складу са календаром рада.</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Успехом ученика не можемо бити у потпуности задовољни, увек ученици могу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бити успешнији.</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Велики број ученика учествовао је из свих наставних предмета на општинским и регионалним такмичењима ,до момента избијања пандемије.</w:t>
      </w:r>
    </w:p>
    <w:p w:rsidR="005655CF" w:rsidRPr="005655CF" w:rsidRDefault="005655CF" w:rsidP="005655CF">
      <w:pPr>
        <w:spacing w:after="24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32"/>
          <w:szCs w:val="32"/>
        </w:rPr>
        <w:t>Наши резултати</w:t>
      </w:r>
    </w:p>
    <w:p w:rsidR="005655CF" w:rsidRPr="005655CF" w:rsidRDefault="005655CF" w:rsidP="005655CF">
      <w:pPr>
        <w:spacing w:after="24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6"/>
          <w:szCs w:val="26"/>
        </w:rPr>
        <w:t>На Међународном сајму, образовања „Путокази“ у Новом Саду, Основној школи „Вук Караџић“ уручена је златна медаља за квалитет образовања.23.3.2024.год.</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6"/>
          <w:szCs w:val="26"/>
        </w:rPr>
        <w:t> Наша школа је била домаћин општинског  такмичења  страних језика .</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   </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8"/>
          <w:szCs w:val="28"/>
        </w:rPr>
        <w:t>МАТЕМАТИКА-општинско такмичење                окружно такмич.</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Похвале:</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Сара Павловић 3/2             2.место                                               2. ранг</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Награде:</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Ђорђевић Дуња                                                                              3.ранг</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Јелић Димитрије</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Вељковић Вукашин</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Петар Милојковић   5/2             3м, место</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Мила Марић    5/1  похвала</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Илија Бојић     4/1                   прво м.                                    3.ранг</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Тара Милојевић            4/2    друго  м.                                  3.ранг</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Хемија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Седми раз</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Општински ниво                           Окружни ниво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1.Димитрије Станишић                  1.ранг                                             2 ранг</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2.Никола Лаковић                          2.ранг</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Осми разред:</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1.Богдан Јовичић                             3 место                                             3место</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2.Милош Петровић                         2 место</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w:t>
      </w:r>
    </w:p>
    <w:p w:rsidR="005655CF" w:rsidRPr="005655CF" w:rsidRDefault="005655CF" w:rsidP="005655CF">
      <w:pPr>
        <w:spacing w:after="0" w:line="240" w:lineRule="auto"/>
        <w:ind w:hanging="144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lastRenderedPageBreak/>
        <w:t>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Географија</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Седми разред:                                   општински ниво        окружни ниво</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1.Никола Лаковић                                     2 м                       2.м.</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 Марко Богићевић                                   3м.                     1.м.     Учешће на Републ.</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Осми разред:</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 Новак Милосављевић                        1.м                                  2м. окружно</w:t>
      </w:r>
    </w:p>
    <w:p w:rsidR="005655CF" w:rsidRPr="005655CF" w:rsidRDefault="005655CF" w:rsidP="005655CF">
      <w:pPr>
        <w:spacing w:after="0" w:line="240" w:lineRule="auto"/>
        <w:ind w:right="-540"/>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2. Тара Павловић                                     2м                                  2.м</w:t>
      </w:r>
    </w:p>
    <w:p w:rsidR="005655CF" w:rsidRPr="005655CF" w:rsidRDefault="005655CF" w:rsidP="005655CF">
      <w:pPr>
        <w:spacing w:after="0" w:line="240" w:lineRule="auto"/>
        <w:ind w:right="-540"/>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3. Вукашин Бојић                                    3м</w:t>
      </w:r>
    </w:p>
    <w:p w:rsidR="005655CF" w:rsidRPr="005655CF" w:rsidRDefault="005655CF" w:rsidP="005655CF">
      <w:pPr>
        <w:spacing w:after="0" w:line="240" w:lineRule="auto"/>
        <w:ind w:right="-540"/>
        <w:jc w:val="center"/>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 </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ind w:right="-54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w:t>
      </w:r>
      <w:r w:rsidRPr="005655CF">
        <w:rPr>
          <w:rFonts w:ascii="Times New Roman" w:eastAsia="Times New Roman" w:hAnsi="Times New Roman" w:cs="Times New Roman"/>
          <w:b/>
          <w:bCs/>
          <w:color w:val="000000"/>
          <w:sz w:val="24"/>
          <w:szCs w:val="24"/>
        </w:rPr>
        <w:t>Књижевна олимпијада</w:t>
      </w:r>
      <w:r w:rsidRPr="005655CF">
        <w:rPr>
          <w:rFonts w:ascii="Times New Roman" w:eastAsia="Times New Roman" w:hAnsi="Times New Roman" w:cs="Times New Roman"/>
          <w:color w:val="000000"/>
          <w:sz w:val="24"/>
          <w:szCs w:val="24"/>
        </w:rPr>
        <w:t>:  Општински ниво , Окружни ниво,      Републичко такм.</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Димитрије Станишић             3м.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Милица Вићентојевић                                            1.м.        –Учешће на Републ.такм.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Српски језик и језичка култура</w:t>
      </w:r>
      <w:r w:rsidRPr="005655CF">
        <w:rPr>
          <w:rFonts w:ascii="Times New Roman" w:eastAsia="Times New Roman" w:hAnsi="Times New Roman" w:cs="Times New Roman"/>
          <w:color w:val="000000"/>
          <w:sz w:val="24"/>
          <w:szCs w:val="24"/>
        </w:rPr>
        <w:t>: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Општински ниво                        Окружн ниво                           Републички      ниво                                                                                   </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Пети раз:</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p>
    <w:p w:rsidR="005655CF" w:rsidRPr="005655CF" w:rsidRDefault="005655CF" w:rsidP="005655CF">
      <w:pPr>
        <w:numPr>
          <w:ilvl w:val="0"/>
          <w:numId w:val="1"/>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Вукан Маринковић       2ранг</w:t>
      </w:r>
    </w:p>
    <w:p w:rsidR="005655CF" w:rsidRPr="005655CF" w:rsidRDefault="005655CF" w:rsidP="005655CF">
      <w:pPr>
        <w:numPr>
          <w:ilvl w:val="0"/>
          <w:numId w:val="1"/>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Марко Стојковић.          2.ранг</w:t>
      </w:r>
    </w:p>
    <w:p w:rsidR="005655CF" w:rsidRPr="005655CF" w:rsidRDefault="005655CF" w:rsidP="005655CF">
      <w:pPr>
        <w:numPr>
          <w:ilvl w:val="0"/>
          <w:numId w:val="1"/>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Наталија Николић          3 ранг            3м</w:t>
      </w:r>
    </w:p>
    <w:p w:rsidR="005655CF" w:rsidRPr="005655CF" w:rsidRDefault="005655CF" w:rsidP="005655CF">
      <w:pPr>
        <w:numPr>
          <w:ilvl w:val="0"/>
          <w:numId w:val="1"/>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Петар Мрша                   3 ранг             2.м</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Шести раз</w:t>
      </w:r>
      <w:r w:rsidRPr="005655CF">
        <w:rPr>
          <w:rFonts w:ascii="Times New Roman" w:eastAsia="Times New Roman" w:hAnsi="Times New Roman" w:cs="Times New Roman"/>
          <w:color w:val="000000"/>
          <w:sz w:val="24"/>
          <w:szCs w:val="24"/>
        </w:rPr>
        <w:t>:</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1.Урош Недељковић                    3.ранг</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Седми разред</w:t>
      </w:r>
      <w:r w:rsidRPr="005655CF">
        <w:rPr>
          <w:rFonts w:ascii="Times New Roman" w:eastAsia="Times New Roman" w:hAnsi="Times New Roman" w:cs="Times New Roman"/>
          <w:color w:val="000000"/>
          <w:sz w:val="24"/>
          <w:szCs w:val="24"/>
        </w:rPr>
        <w:t>: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1.. Стефан Шепецановић            3.ранг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2.Димитрије Станишић       3.ранг</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3. Никола Лаковић                3.ранг</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Осми разред</w:t>
      </w:r>
      <w:r w:rsidRPr="005655CF">
        <w:rPr>
          <w:rFonts w:ascii="Times New Roman" w:eastAsia="Times New Roman" w:hAnsi="Times New Roman" w:cs="Times New Roman"/>
          <w:color w:val="000000"/>
          <w:sz w:val="24"/>
          <w:szCs w:val="24"/>
        </w:rPr>
        <w:t>:</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p>
    <w:p w:rsidR="005655CF" w:rsidRPr="005655CF" w:rsidRDefault="005655CF" w:rsidP="005655CF">
      <w:pPr>
        <w:numPr>
          <w:ilvl w:val="0"/>
          <w:numId w:val="2"/>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Милица Вићентијевић         2 ранг               2.ранг      </w:t>
      </w:r>
    </w:p>
    <w:p w:rsidR="005655CF" w:rsidRPr="005655CF" w:rsidRDefault="005655CF" w:rsidP="005655CF">
      <w:pPr>
        <w:numPr>
          <w:ilvl w:val="0"/>
          <w:numId w:val="2"/>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Милица Вићентијевић          2 ранг               2.ранг</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lastRenderedPageBreak/>
        <w:t>Историја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Пети разред:</w:t>
      </w:r>
    </w:p>
    <w:p w:rsidR="005655CF" w:rsidRPr="005655CF" w:rsidRDefault="005655CF" w:rsidP="005655CF">
      <w:pPr>
        <w:numPr>
          <w:ilvl w:val="0"/>
          <w:numId w:val="3"/>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b/>
          <w:bCs/>
          <w:color w:val="000000"/>
          <w:sz w:val="24"/>
          <w:szCs w:val="24"/>
        </w:rPr>
        <w:t>Петар Мрша                      1.ранг               3.м</w:t>
      </w:r>
    </w:p>
    <w:p w:rsidR="005655CF" w:rsidRPr="005655CF" w:rsidRDefault="005655CF" w:rsidP="005655CF">
      <w:pPr>
        <w:numPr>
          <w:ilvl w:val="0"/>
          <w:numId w:val="3"/>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b/>
          <w:bCs/>
          <w:color w:val="000000"/>
          <w:sz w:val="24"/>
          <w:szCs w:val="24"/>
        </w:rPr>
        <w:t>Вукан Маринковић          3.ранг              3м.</w:t>
      </w:r>
    </w:p>
    <w:p w:rsidR="005655CF" w:rsidRPr="005655CF" w:rsidRDefault="005655CF" w:rsidP="005655CF">
      <w:pPr>
        <w:numPr>
          <w:ilvl w:val="0"/>
          <w:numId w:val="3"/>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b/>
          <w:bCs/>
          <w:color w:val="000000"/>
          <w:sz w:val="24"/>
          <w:szCs w:val="24"/>
        </w:rPr>
        <w:t>Петар Николић                  3 ранг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Седми разред</w:t>
      </w:r>
      <w:r w:rsidRPr="005655CF">
        <w:rPr>
          <w:rFonts w:ascii="Times New Roman" w:eastAsia="Times New Roman" w:hAnsi="Times New Roman" w:cs="Times New Roman"/>
          <w:color w:val="000000"/>
          <w:sz w:val="24"/>
          <w:szCs w:val="24"/>
        </w:rPr>
        <w:t>: разред:</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p>
    <w:p w:rsidR="005655CF" w:rsidRPr="005655CF" w:rsidRDefault="005655CF" w:rsidP="005655CF">
      <w:pPr>
        <w:numPr>
          <w:ilvl w:val="0"/>
          <w:numId w:val="4"/>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Ђорђе Воркапић                   3.м.                     3м.</w:t>
      </w:r>
    </w:p>
    <w:p w:rsidR="005655CF" w:rsidRPr="005655CF" w:rsidRDefault="005655CF" w:rsidP="005655CF">
      <w:pPr>
        <w:numPr>
          <w:ilvl w:val="0"/>
          <w:numId w:val="4"/>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Стефан Шепецановић          3м.                      3м.</w:t>
      </w:r>
    </w:p>
    <w:p w:rsidR="005655CF" w:rsidRPr="005655CF" w:rsidRDefault="005655CF" w:rsidP="005655CF">
      <w:pPr>
        <w:spacing w:after="0" w:line="240" w:lineRule="auto"/>
        <w:ind w:left="360"/>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w:t>
      </w:r>
    </w:p>
    <w:p w:rsidR="005655CF" w:rsidRPr="005655CF" w:rsidRDefault="005655CF" w:rsidP="005655CF">
      <w:pPr>
        <w:numPr>
          <w:ilvl w:val="0"/>
          <w:numId w:val="5"/>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Никола Лаковић                   3м                       3м.</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Осми разред</w:t>
      </w:r>
      <w:r w:rsidRPr="005655CF">
        <w:rPr>
          <w:rFonts w:ascii="Times New Roman" w:eastAsia="Times New Roman" w:hAnsi="Times New Roman" w:cs="Times New Roman"/>
          <w:color w:val="000000"/>
          <w:sz w:val="24"/>
          <w:szCs w:val="24"/>
        </w:rPr>
        <w:t xml:space="preserve"> :</w:t>
      </w:r>
    </w:p>
    <w:p w:rsidR="005655CF" w:rsidRPr="005655CF" w:rsidRDefault="005655CF" w:rsidP="005655CF">
      <w:pPr>
        <w:numPr>
          <w:ilvl w:val="0"/>
          <w:numId w:val="6"/>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Јана Никодијевић                 1мм                            3м       Учешће на Републ.</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ind w:left="36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Шта знаш о саобраћају</w:t>
      </w:r>
      <w:r w:rsidRPr="005655CF">
        <w:rPr>
          <w:rFonts w:ascii="Times New Roman" w:eastAsia="Times New Roman" w:hAnsi="Times New Roman" w:cs="Times New Roman"/>
          <w:color w:val="000000"/>
          <w:sz w:val="24"/>
          <w:szCs w:val="24"/>
        </w:rPr>
        <w:t>:                Општ.               Окруж:</w:t>
      </w:r>
    </w:p>
    <w:p w:rsidR="005655CF" w:rsidRPr="005655CF" w:rsidRDefault="005655CF" w:rsidP="005655CF">
      <w:pPr>
        <w:spacing w:after="0" w:line="240" w:lineRule="auto"/>
        <w:ind w:left="36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Седми разред:</w:t>
      </w:r>
    </w:p>
    <w:p w:rsidR="005655CF" w:rsidRPr="005655CF" w:rsidRDefault="005655CF" w:rsidP="005655CF">
      <w:pPr>
        <w:spacing w:after="0" w:line="240" w:lineRule="auto"/>
        <w:ind w:left="720"/>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4м</w:t>
      </w:r>
    </w:p>
    <w:p w:rsidR="005655CF" w:rsidRPr="005655CF" w:rsidRDefault="005655CF" w:rsidP="005655CF">
      <w:pPr>
        <w:numPr>
          <w:ilvl w:val="0"/>
          <w:numId w:val="7"/>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Стефан Шепецановић          1.м.                         2м</w:t>
      </w:r>
    </w:p>
    <w:p w:rsidR="005655CF" w:rsidRPr="005655CF" w:rsidRDefault="005655CF" w:rsidP="005655CF">
      <w:pPr>
        <w:numPr>
          <w:ilvl w:val="0"/>
          <w:numId w:val="7"/>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Александар Павловић           2.м.</w:t>
      </w:r>
    </w:p>
    <w:p w:rsidR="005655CF" w:rsidRPr="005655CF" w:rsidRDefault="005655CF" w:rsidP="005655CF">
      <w:pPr>
        <w:numPr>
          <w:ilvl w:val="0"/>
          <w:numId w:val="7"/>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Јелена Никшић                      3м</w:t>
      </w:r>
    </w:p>
    <w:p w:rsidR="005655CF" w:rsidRPr="005655CF" w:rsidRDefault="005655CF" w:rsidP="005655CF">
      <w:pPr>
        <w:numPr>
          <w:ilvl w:val="0"/>
          <w:numId w:val="7"/>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Вукашин Церовић                 3м</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ind w:left="720"/>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w:t>
      </w:r>
      <w:r w:rsidRPr="005655CF">
        <w:rPr>
          <w:rFonts w:ascii="Times New Roman" w:eastAsia="Times New Roman" w:hAnsi="Times New Roman" w:cs="Times New Roman"/>
          <w:b/>
          <w:bCs/>
          <w:color w:val="000000"/>
          <w:sz w:val="24"/>
          <w:szCs w:val="24"/>
        </w:rPr>
        <w:t>Атлетика:</w:t>
      </w:r>
      <w:r w:rsidRPr="005655CF">
        <w:rPr>
          <w:rFonts w:ascii="Times New Roman" w:eastAsia="Times New Roman" w:hAnsi="Times New Roman" w:cs="Times New Roman"/>
          <w:color w:val="000000"/>
          <w:sz w:val="24"/>
          <w:szCs w:val="24"/>
        </w:rPr>
        <w:t xml:space="preserve">                   Општински ниво                                          Окружни ниво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Четврти разред:</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1.Тара Милојевић 4/1   1м трчање на 60м</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Пети  раз:</w:t>
      </w:r>
    </w:p>
    <w:p w:rsidR="005655CF" w:rsidRPr="005655CF" w:rsidRDefault="005655CF" w:rsidP="005655CF">
      <w:pPr>
        <w:numPr>
          <w:ilvl w:val="0"/>
          <w:numId w:val="8"/>
        </w:numPr>
        <w:spacing w:after="0" w:line="240" w:lineRule="auto"/>
        <w:ind w:left="420"/>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Вукан Маринковић  2.м трчање на . 60м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2.Теодора Прокић  - трчање на 60м</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w:t>
      </w:r>
    </w:p>
    <w:p w:rsidR="005655CF" w:rsidRPr="005655CF" w:rsidRDefault="005655CF" w:rsidP="005655CF">
      <w:pPr>
        <w:numPr>
          <w:ilvl w:val="0"/>
          <w:numId w:val="9"/>
        </w:numPr>
        <w:spacing w:after="0" w:line="240" w:lineRule="auto"/>
        <w:ind w:left="420"/>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Миња Аранђеловић  3м. Скок у даљ</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Ања Милојевић 3м.  Скок у даљ</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w:t>
      </w:r>
    </w:p>
    <w:p w:rsidR="005655CF" w:rsidRPr="005655CF" w:rsidRDefault="005655CF" w:rsidP="005655CF">
      <w:pPr>
        <w:spacing w:after="0" w:line="240" w:lineRule="auto"/>
        <w:ind w:left="420"/>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Михајло Милановић -2м.у дисциплини трчање на 100м</w:t>
      </w:r>
    </w:p>
    <w:p w:rsidR="005655CF" w:rsidRPr="005655CF" w:rsidRDefault="005655CF" w:rsidP="005655CF">
      <w:pPr>
        <w:spacing w:after="0" w:line="240" w:lineRule="auto"/>
        <w:ind w:left="420"/>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Никола Прокић 2м бацање кугле</w:t>
      </w:r>
    </w:p>
    <w:p w:rsidR="005655CF" w:rsidRPr="005655CF" w:rsidRDefault="005655CF" w:rsidP="005655CF">
      <w:pPr>
        <w:spacing w:after="0" w:line="240" w:lineRule="auto"/>
        <w:ind w:left="420"/>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Филип Прокић 3м у дисциплини трчање на 80м</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ind w:left="42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Карате:</w:t>
      </w:r>
    </w:p>
    <w:p w:rsidR="005655CF" w:rsidRPr="005655CF" w:rsidRDefault="005655CF" w:rsidP="005655CF">
      <w:pPr>
        <w:spacing w:after="0" w:line="240" w:lineRule="auto"/>
        <w:ind w:left="42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Олимпијске спортске игре: 28.5.24. 3 м.- Емилија Павловић (5/1)</w:t>
      </w:r>
    </w:p>
    <w:p w:rsidR="005655CF" w:rsidRPr="005655CF" w:rsidRDefault="005655CF" w:rsidP="005655CF">
      <w:pPr>
        <w:spacing w:after="0" w:line="240" w:lineRule="auto"/>
        <w:ind w:left="42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Балканско првенство: Василије Павловић (5/1) –бронзана медаља</w:t>
      </w:r>
    </w:p>
    <w:p w:rsidR="005655CF" w:rsidRPr="005655CF" w:rsidRDefault="005655CF" w:rsidP="005655CF">
      <w:pPr>
        <w:spacing w:after="0" w:line="240" w:lineRule="auto"/>
        <w:ind w:left="42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Емилија Павловић (5/1)-бронзана медаља</w:t>
      </w:r>
    </w:p>
    <w:p w:rsidR="005655CF" w:rsidRPr="005655CF" w:rsidRDefault="005655CF" w:rsidP="005655CF">
      <w:pPr>
        <w:spacing w:after="0" w:line="240" w:lineRule="auto"/>
        <w:ind w:left="42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Одбојка мушка екипа општинско такмичење прво место, окружно такмичење прво место</w:t>
      </w:r>
    </w:p>
    <w:p w:rsidR="005655CF" w:rsidRPr="005655CF" w:rsidRDefault="005655CF" w:rsidP="005655CF">
      <w:pPr>
        <w:spacing w:after="0" w:line="240" w:lineRule="auto"/>
        <w:ind w:left="42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lastRenderedPageBreak/>
        <w:t>Одбојка женска екипа општинско такмичењер прво место, окружно такмичење друго место</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Француски језик. Општинско такмичење.</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-Милица Вићентијевић -3 ранг</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Енглески језик:Општински ниво     Окружни ниво        Републички ниво</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Димитрије Станишић 7/2- - -2 ранг            2.ранг                   Учешће на Реп.</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Јана Никодијевић 8/2 – 1 ранг                    3.ранг</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Новак Милосављевић 8/1 3 ранг                  2 ранг                     Учешће на Републ.</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Огњен Петровић 8/1-3 ранг                          2.место                    Учешће на Републ.</w:t>
      </w:r>
    </w:p>
    <w:p w:rsidR="005655CF" w:rsidRPr="005655CF" w:rsidRDefault="005655CF" w:rsidP="005655CF">
      <w:pPr>
        <w:spacing w:after="24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xml:space="preserve">Ученици који су носиоци </w:t>
      </w:r>
      <w:r w:rsidRPr="005655CF">
        <w:rPr>
          <w:rFonts w:ascii="Times New Roman" w:eastAsia="Times New Roman" w:hAnsi="Times New Roman" w:cs="Times New Roman"/>
          <w:b/>
          <w:bCs/>
          <w:color w:val="000000"/>
          <w:sz w:val="24"/>
          <w:szCs w:val="24"/>
        </w:rPr>
        <w:t>Вукове дипломе у шк: 2023/24</w:t>
      </w:r>
      <w:r w:rsidRPr="005655CF">
        <w:rPr>
          <w:rFonts w:ascii="Times New Roman" w:eastAsia="Times New Roman" w:hAnsi="Times New Roman" w:cs="Times New Roman"/>
          <w:color w:val="000000"/>
          <w:sz w:val="24"/>
          <w:szCs w:val="24"/>
        </w:rPr>
        <w:t xml:space="preserve"> год.:</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p>
    <w:p w:rsidR="005655CF" w:rsidRPr="005655CF" w:rsidRDefault="005655CF" w:rsidP="005655CF">
      <w:pPr>
        <w:numPr>
          <w:ilvl w:val="0"/>
          <w:numId w:val="10"/>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Милица Вићентијевић</w:t>
      </w:r>
    </w:p>
    <w:p w:rsidR="005655CF" w:rsidRPr="005655CF" w:rsidRDefault="005655CF" w:rsidP="005655CF">
      <w:pPr>
        <w:numPr>
          <w:ilvl w:val="0"/>
          <w:numId w:val="10"/>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Новак Милосављевић</w:t>
      </w:r>
    </w:p>
    <w:p w:rsidR="005655CF" w:rsidRPr="005655CF" w:rsidRDefault="005655CF" w:rsidP="005655CF">
      <w:pPr>
        <w:numPr>
          <w:ilvl w:val="0"/>
          <w:numId w:val="10"/>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Огњен Петровић</w:t>
      </w:r>
    </w:p>
    <w:p w:rsidR="005655CF" w:rsidRPr="005655CF" w:rsidRDefault="005655CF" w:rsidP="005655CF">
      <w:pPr>
        <w:numPr>
          <w:ilvl w:val="0"/>
          <w:numId w:val="10"/>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Јана Никодијевић</w:t>
      </w:r>
    </w:p>
    <w:p w:rsidR="005655CF" w:rsidRPr="005655CF" w:rsidRDefault="005655CF" w:rsidP="005655CF">
      <w:pPr>
        <w:numPr>
          <w:ilvl w:val="0"/>
          <w:numId w:val="10"/>
        </w:numPr>
        <w:spacing w:after="0" w:line="240" w:lineRule="auto"/>
        <w:textAlignment w:val="baseline"/>
        <w:rPr>
          <w:rFonts w:ascii="Times New Roman" w:eastAsia="Times New Roman" w:hAnsi="Times New Roman" w:cs="Times New Roman"/>
          <w:color w:val="000000"/>
          <w:sz w:val="24"/>
          <w:szCs w:val="24"/>
        </w:rPr>
      </w:pPr>
      <w:r w:rsidRPr="005655CF">
        <w:rPr>
          <w:rFonts w:ascii="Times New Roman" w:eastAsia="Times New Roman" w:hAnsi="Times New Roman" w:cs="Times New Roman"/>
          <w:color w:val="000000"/>
          <w:sz w:val="24"/>
          <w:szCs w:val="24"/>
        </w:rPr>
        <w:t>Богдан Јовичић</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Спортиста генерације је Новак Милосављевић</w:t>
      </w:r>
      <w:r w:rsidRPr="005655CF">
        <w:rPr>
          <w:rFonts w:ascii="Times New Roman" w:eastAsia="Times New Roman" w:hAnsi="Times New Roman" w:cs="Times New Roman"/>
          <w:color w:val="000000"/>
          <w:sz w:val="24"/>
          <w:szCs w:val="24"/>
        </w:rPr>
        <w:t>.</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Спортискиња генерације је Ања Милојевић</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За ђака генерације изабран је Новак Милосављевић.</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Екскурзије ученика  и настава у природи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Екскурзије ученика су изведене у складу са  Годишњим планом и у првом кварталу маја месеца а једнодневни излети током маја месеца.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Ученици 7-ог и 8 –ог раз.ишли су на дводневну екскурзију.</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Смед.Паланка –Смедерево-  Овчар бања-  Златибор -Тара- Мокра Гора -Смед.Паланка.</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ind w:left="720"/>
        <w:jc w:val="both"/>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Реализација једнодневних излета изведена је у другој поливини маја месеца.</w:t>
      </w:r>
    </w:p>
    <w:p w:rsidR="005655CF" w:rsidRPr="005655CF" w:rsidRDefault="005655CF" w:rsidP="005655CF">
      <w:pPr>
        <w:spacing w:after="24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ind w:left="720"/>
        <w:jc w:val="both"/>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I и II разред: Смед.Паланка – Топола - Опленац– Орашац- Аранђеловац- Буковичка бања -Смед.Паланка</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ind w:left="720"/>
        <w:jc w:val="both"/>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III и IV разред: Смед.Паланка – Крагујевц- Врњачка бања –Жича – Крушевац.</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ind w:left="720"/>
        <w:jc w:val="both"/>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V и VI разред: Смед-Паланка – Фрушка гора- Манастир Хопово- Карловац – Карловачка гимназија – Нови Сад.</w:t>
      </w:r>
    </w:p>
    <w:p w:rsidR="005655CF" w:rsidRPr="005655CF" w:rsidRDefault="005655CF" w:rsidP="005655CF">
      <w:pPr>
        <w:spacing w:after="0" w:line="240" w:lineRule="auto"/>
        <w:jc w:val="both"/>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lastRenderedPageBreak/>
        <w:t> Проценат ученика који су ишли на екскурзије је веома висок око 98% по разреду.</w:t>
      </w:r>
      <w:r w:rsidRPr="005655CF">
        <w:rPr>
          <w:rFonts w:ascii="Times New Roman" w:eastAsia="Times New Roman" w:hAnsi="Times New Roman" w:cs="Times New Roman"/>
          <w:color w:val="000000"/>
          <w:sz w:val="24"/>
          <w:szCs w:val="24"/>
        </w:rPr>
        <w:tab/>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Ученици од 1раз. до 4 раз. реализовали су наставу у природи у Крупњу, крајем априла месеца., са 4 одељења и то, 4/1, 4/2, 2/1, 3/1 разреда.</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Са свих једнодневних излета, екскурзије и наставе у природи извештаје је усвојило Наставничко веће и ШО..  </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Набавка књига и учила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Извршена је набавка уџбеника за ученике од 1до 8 разреда на три месечне рате ,као и лектире и други прибор, са добављачима које су родитељи изабрали.</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Министарство просвете обезбедило је бесплатне уџбенике за(51) ученике од 1до 8 разреда., а оно што родитељи плаћају из тих комплета је књига и радна свеска из другог страног језика, ликовна, музичка култура, други страни језик, информатика и рачунарстви и техника и технологија..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32"/>
          <w:szCs w:val="32"/>
        </w:rPr>
        <w:t>Остваривање ваннаставних активности</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Овај део живота школе је веома богат и разноврстан. Изузетно добре пласмане постигли су ``Вукерси``женска  , екипа у футсалу  ученика 7 разреда. Наиме са општинског, регионалног и републичког такмичења донели смо медаљеи пехаре за освојена прва места на свим нивоима.</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Велики допринос у едукацији ученика дају и ликовна, еколошка  и рецитаторска секција.</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Одржани су продајни базари ученика поводом : Крстовданског вашара, Дечије недеље, Новогодишњих празника.....новац је уплаћен у хуманитарне сврхе</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Драмска секција са представом „</w:t>
      </w:r>
      <w:r w:rsidRPr="005655CF">
        <w:rPr>
          <w:rFonts w:ascii="Times New Roman" w:eastAsia="Times New Roman" w:hAnsi="Times New Roman" w:cs="Times New Roman"/>
          <w:b/>
          <w:bCs/>
          <w:color w:val="000000"/>
          <w:sz w:val="24"/>
          <w:szCs w:val="24"/>
        </w:rPr>
        <w:t>Ко пита не скита</w:t>
      </w:r>
      <w:r w:rsidRPr="005655CF">
        <w:rPr>
          <w:rFonts w:ascii="Times New Roman" w:eastAsia="Times New Roman" w:hAnsi="Times New Roman" w:cs="Times New Roman"/>
          <w:color w:val="000000"/>
          <w:sz w:val="24"/>
          <w:szCs w:val="24"/>
        </w:rPr>
        <w:t xml:space="preserve"> „у  режији Мирослава Станића учествовала је на фестивалу драмског стваралаштва у Лугавчини и на МАДЕС-у у Церовцу а Јана Никодијевић је добила награду као за најбољу женску улогу.</w:t>
      </w:r>
    </w:p>
    <w:p w:rsidR="005655CF" w:rsidRPr="005655CF" w:rsidRDefault="005655CF" w:rsidP="005655CF">
      <w:pPr>
        <w:spacing w:after="24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32"/>
          <w:szCs w:val="32"/>
        </w:rPr>
        <w:t>Остваривање посебних програмна</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lastRenderedPageBreak/>
        <w:t>Из области посебних програма  васпитно –образовног рада школа је реализовала следеће активности.</w:t>
      </w:r>
    </w:p>
    <w:p w:rsidR="005655CF" w:rsidRPr="005655CF" w:rsidRDefault="005655CF" w:rsidP="005655CF">
      <w:pPr>
        <w:numPr>
          <w:ilvl w:val="0"/>
          <w:numId w:val="11"/>
        </w:numPr>
        <w:spacing w:after="0" w:line="240" w:lineRule="auto"/>
        <w:textAlignment w:val="baseline"/>
        <w:rPr>
          <w:rFonts w:ascii="Courier New" w:eastAsia="Times New Roman" w:hAnsi="Courier New" w:cs="Courier New"/>
          <w:color w:val="000000"/>
          <w:sz w:val="24"/>
          <w:szCs w:val="24"/>
        </w:rPr>
      </w:pPr>
      <w:r w:rsidRPr="005655CF">
        <w:rPr>
          <w:rFonts w:ascii="Times New Roman" w:eastAsia="Times New Roman" w:hAnsi="Times New Roman" w:cs="Times New Roman"/>
          <w:color w:val="000000"/>
          <w:sz w:val="24"/>
          <w:szCs w:val="24"/>
        </w:rPr>
        <w:t>Програм професионалне оријентације ученика</w:t>
      </w:r>
    </w:p>
    <w:p w:rsidR="005655CF" w:rsidRPr="005655CF" w:rsidRDefault="005655CF" w:rsidP="005655CF">
      <w:pPr>
        <w:numPr>
          <w:ilvl w:val="0"/>
          <w:numId w:val="11"/>
        </w:numPr>
        <w:spacing w:after="0" w:line="240" w:lineRule="auto"/>
        <w:textAlignment w:val="baseline"/>
        <w:rPr>
          <w:rFonts w:ascii="Courier New" w:eastAsia="Times New Roman" w:hAnsi="Courier New" w:cs="Courier New"/>
          <w:color w:val="000000"/>
          <w:sz w:val="24"/>
          <w:szCs w:val="24"/>
        </w:rPr>
      </w:pPr>
      <w:r w:rsidRPr="005655CF">
        <w:rPr>
          <w:rFonts w:ascii="Times New Roman" w:eastAsia="Times New Roman" w:hAnsi="Times New Roman" w:cs="Times New Roman"/>
          <w:color w:val="000000"/>
          <w:sz w:val="24"/>
          <w:szCs w:val="24"/>
        </w:rPr>
        <w:t>Програм превенције малолетничке деликвенције</w:t>
      </w:r>
    </w:p>
    <w:p w:rsidR="005655CF" w:rsidRPr="005655CF" w:rsidRDefault="005655CF" w:rsidP="005655CF">
      <w:pPr>
        <w:numPr>
          <w:ilvl w:val="0"/>
          <w:numId w:val="11"/>
        </w:numPr>
        <w:spacing w:after="0" w:line="240" w:lineRule="auto"/>
        <w:textAlignment w:val="baseline"/>
        <w:rPr>
          <w:rFonts w:ascii="Courier New" w:eastAsia="Times New Roman" w:hAnsi="Courier New" w:cs="Courier New"/>
          <w:color w:val="000000"/>
          <w:sz w:val="24"/>
          <w:szCs w:val="24"/>
        </w:rPr>
      </w:pPr>
      <w:r w:rsidRPr="005655CF">
        <w:rPr>
          <w:rFonts w:ascii="Times New Roman" w:eastAsia="Times New Roman" w:hAnsi="Times New Roman" w:cs="Times New Roman"/>
          <w:color w:val="000000"/>
          <w:sz w:val="24"/>
          <w:szCs w:val="24"/>
        </w:rPr>
        <w:t>Програм здравствене превенције – делимично</w:t>
      </w:r>
    </w:p>
    <w:p w:rsidR="005655CF" w:rsidRPr="005655CF" w:rsidRDefault="005655CF" w:rsidP="005655CF">
      <w:pPr>
        <w:numPr>
          <w:ilvl w:val="0"/>
          <w:numId w:val="11"/>
        </w:numPr>
        <w:spacing w:after="0" w:line="240" w:lineRule="auto"/>
        <w:textAlignment w:val="baseline"/>
        <w:rPr>
          <w:rFonts w:ascii="Courier New" w:eastAsia="Times New Roman" w:hAnsi="Courier New" w:cs="Courier New"/>
          <w:color w:val="000000"/>
          <w:sz w:val="24"/>
          <w:szCs w:val="24"/>
        </w:rPr>
      </w:pPr>
      <w:r w:rsidRPr="005655CF">
        <w:rPr>
          <w:rFonts w:ascii="Times New Roman" w:eastAsia="Times New Roman" w:hAnsi="Times New Roman" w:cs="Times New Roman"/>
          <w:color w:val="000000"/>
          <w:sz w:val="24"/>
          <w:szCs w:val="24"/>
        </w:rPr>
        <w:t>Програм о хуманим вредностима и међуљудској толеранцији –делимично</w:t>
      </w:r>
    </w:p>
    <w:p w:rsidR="005655CF" w:rsidRPr="005655CF" w:rsidRDefault="005655CF" w:rsidP="005655CF">
      <w:pPr>
        <w:numPr>
          <w:ilvl w:val="0"/>
          <w:numId w:val="11"/>
        </w:numPr>
        <w:spacing w:after="0" w:line="240" w:lineRule="auto"/>
        <w:textAlignment w:val="baseline"/>
        <w:rPr>
          <w:rFonts w:ascii="Courier New" w:eastAsia="Times New Roman" w:hAnsi="Courier New" w:cs="Courier New"/>
          <w:color w:val="000000"/>
          <w:sz w:val="24"/>
          <w:szCs w:val="24"/>
        </w:rPr>
      </w:pPr>
      <w:r w:rsidRPr="005655CF">
        <w:rPr>
          <w:rFonts w:ascii="Times New Roman" w:eastAsia="Times New Roman" w:hAnsi="Times New Roman" w:cs="Times New Roman"/>
          <w:color w:val="000000"/>
          <w:sz w:val="24"/>
          <w:szCs w:val="24"/>
        </w:rPr>
        <w:t>Програм еколошке заштите</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Учесници смо пројекта  „ Еко- школа“ ..</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32"/>
          <w:szCs w:val="32"/>
        </w:rPr>
        <w:t>Реализација стручног усавршавања наставника</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Стална брига школе као и свих запослених је стручно усавршавање наставника и подизање њихове конпетенције на виши ниво.</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овој школској години број наставника је учествовао на семинарима које је организовало Друштво учитеља Смед. Паланке, као и семинар који је организовала наша школа у сарадњи са Регионалним центром за стручно усавршавање из Кикинде под називом“</w:t>
      </w:r>
      <w:r w:rsidRPr="005655CF">
        <w:rPr>
          <w:rFonts w:ascii="Times New Roman" w:eastAsia="Times New Roman" w:hAnsi="Times New Roman" w:cs="Times New Roman"/>
          <w:b/>
          <w:bCs/>
          <w:color w:val="000000"/>
          <w:sz w:val="24"/>
          <w:szCs w:val="24"/>
        </w:rPr>
        <w:t>Васпитна улога наставника у формирању личности детета“.</w:t>
      </w:r>
    </w:p>
    <w:p w:rsidR="005655CF" w:rsidRPr="005655CF" w:rsidRDefault="005655CF" w:rsidP="005655CF">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76"/>
        <w:gridCol w:w="3326"/>
        <w:gridCol w:w="3140"/>
        <w:gridCol w:w="1124"/>
      </w:tblGrid>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ind w:left="327"/>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Име и презиме наставника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Приоритетна област: П5 </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Компетенција: К3, 6.9.20,23,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Бр.поена</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Марица Ђуричковић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8</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Гордана Русимовић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Мирослав Станић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Марина Тасић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Мариа Стаменковић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Гордана Вујичић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Нада Вулићевић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Снежана Делић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Данијела Радојичић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Верица Станисављевић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Тања Јовановић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Ивана Бојковић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Милица Бирташевић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Милица Поштић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Славенка Симић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Анђела Невенкић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Јована Аврамовић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Ивана Манојловић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Сузана Михајловић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Срђан Тодоровић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Зорица Мрша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Мариа Стаменковић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w:t>
            </w:r>
          </w:p>
        </w:tc>
      </w:tr>
    </w:tbl>
    <w:p w:rsidR="005655CF" w:rsidRPr="005655CF" w:rsidRDefault="005655CF" w:rsidP="005655CF">
      <w:pPr>
        <w:spacing w:after="24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Сви облици   личног плана стручног усавршавања наставника налазе се у њиховим извештајима и саставни су део овог извештаја.                                                                                                                  </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p>
    <w:p w:rsidR="005655CF" w:rsidRPr="005655CF" w:rsidRDefault="005655CF" w:rsidP="005655CF">
      <w:pPr>
        <w:spacing w:line="240" w:lineRule="auto"/>
        <w:rPr>
          <w:rFonts w:ascii="Times New Roman" w:eastAsia="Times New Roman" w:hAnsi="Times New Roman" w:cs="Times New Roman"/>
          <w:sz w:val="24"/>
          <w:szCs w:val="24"/>
        </w:rPr>
      </w:pPr>
      <w:r w:rsidRPr="005655CF">
        <w:rPr>
          <w:rFonts w:ascii="Calibri" w:eastAsia="Times New Roman" w:hAnsi="Calibri" w:cs="Calibri"/>
          <w:color w:val="000000"/>
        </w:rPr>
        <w:t xml:space="preserve">Семинар : </w:t>
      </w:r>
      <w:r w:rsidRPr="005655CF">
        <w:rPr>
          <w:rFonts w:ascii="Calibri" w:eastAsia="Times New Roman" w:hAnsi="Calibri" w:cs="Calibri"/>
          <w:b/>
          <w:bCs/>
          <w:color w:val="000000"/>
        </w:rPr>
        <w:t>Зимски сусрети учитеља фебруар 2024.год.похађали су:</w:t>
      </w:r>
    </w:p>
    <w:tbl>
      <w:tblPr>
        <w:tblW w:w="0" w:type="auto"/>
        <w:tblCellMar>
          <w:top w:w="15" w:type="dxa"/>
          <w:left w:w="15" w:type="dxa"/>
          <w:bottom w:w="15" w:type="dxa"/>
          <w:right w:w="15" w:type="dxa"/>
        </w:tblCellMar>
        <w:tblLook w:val="04A0" w:firstRow="1" w:lastRow="0" w:firstColumn="1" w:lastColumn="0" w:noHBand="0" w:noVBand="1"/>
      </w:tblPr>
      <w:tblGrid>
        <w:gridCol w:w="384"/>
        <w:gridCol w:w="2750"/>
        <w:gridCol w:w="2353"/>
        <w:gridCol w:w="1071"/>
      </w:tblGrid>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Име и презиме наставника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Наст.разредне наставе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Број сати</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Мариа Стаменковић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8</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Снежана Делић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rPr>
          <w:trHeight w:val="15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153" w:lineRule="atLeast"/>
              <w:rPr>
                <w:rFonts w:ascii="Times New Roman" w:eastAsia="Times New Roman" w:hAnsi="Times New Roman" w:cs="Times New Roman"/>
                <w:sz w:val="24"/>
                <w:szCs w:val="24"/>
              </w:rPr>
            </w:pPr>
            <w:r w:rsidRPr="005655CF">
              <w:rPr>
                <w:rFonts w:ascii="Calibri" w:eastAsia="Times New Roman" w:hAnsi="Calibri" w:cs="Calibri"/>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153" w:lineRule="atLeast"/>
              <w:rPr>
                <w:rFonts w:ascii="Times New Roman" w:eastAsia="Times New Roman" w:hAnsi="Times New Roman" w:cs="Times New Roman"/>
                <w:sz w:val="24"/>
                <w:szCs w:val="24"/>
              </w:rPr>
            </w:pPr>
            <w:r w:rsidRPr="005655CF">
              <w:rPr>
                <w:rFonts w:ascii="Calibri" w:eastAsia="Times New Roman" w:hAnsi="Calibri" w:cs="Calibri"/>
                <w:color w:val="000000"/>
              </w:rPr>
              <w:t>Благица Живковић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6"/>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6"/>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Сања Мирјанић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Јелена Кузмановић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Гордана Вујичић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Ивана Манојловић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Марица Ђуричковић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Марина Тасић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8</w:t>
            </w:r>
          </w:p>
        </w:tc>
      </w:tr>
    </w:tbl>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line="240" w:lineRule="auto"/>
        <w:rPr>
          <w:rFonts w:ascii="Times New Roman" w:eastAsia="Times New Roman" w:hAnsi="Times New Roman" w:cs="Times New Roman"/>
          <w:sz w:val="24"/>
          <w:szCs w:val="24"/>
        </w:rPr>
      </w:pPr>
      <w:r w:rsidRPr="005655CF">
        <w:rPr>
          <w:rFonts w:ascii="Calibri" w:eastAsia="Times New Roman" w:hAnsi="Calibri" w:cs="Calibri"/>
          <w:b/>
          <w:bCs/>
          <w:color w:val="000000"/>
        </w:rPr>
        <w:t>Зимски сусрети наставник српског језика и књижевности 2024.год.</w:t>
      </w:r>
    </w:p>
    <w:tbl>
      <w:tblPr>
        <w:tblW w:w="0" w:type="auto"/>
        <w:tblCellMar>
          <w:top w:w="15" w:type="dxa"/>
          <w:left w:w="15" w:type="dxa"/>
          <w:bottom w:w="15" w:type="dxa"/>
          <w:right w:w="15" w:type="dxa"/>
        </w:tblCellMar>
        <w:tblLook w:val="04A0" w:firstRow="1" w:lastRow="0" w:firstColumn="1" w:lastColumn="0" w:noHBand="0" w:noVBand="1"/>
      </w:tblPr>
      <w:tblGrid>
        <w:gridCol w:w="384"/>
        <w:gridCol w:w="3201"/>
        <w:gridCol w:w="1404"/>
        <w:gridCol w:w="1071"/>
        <w:gridCol w:w="1533"/>
      </w:tblGrid>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Име и презиме наставника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Предмет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Број сати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Компетенција</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Нада Вулићевић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Српски језик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Јована Аврамовић Маринковић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bl>
    <w:p w:rsidR="005655CF" w:rsidRPr="005655CF" w:rsidRDefault="005655CF" w:rsidP="005655CF">
      <w:pPr>
        <w:spacing w:after="24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ind w:left="720"/>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Угледни часови одржани у шк.2023/24 год.</w:t>
      </w:r>
    </w:p>
    <w:tbl>
      <w:tblPr>
        <w:tblW w:w="0" w:type="auto"/>
        <w:tblCellMar>
          <w:top w:w="15" w:type="dxa"/>
          <w:left w:w="15" w:type="dxa"/>
          <w:bottom w:w="15" w:type="dxa"/>
          <w:right w:w="15" w:type="dxa"/>
        </w:tblCellMar>
        <w:tblLook w:val="04A0" w:firstRow="1" w:lastRow="0" w:firstColumn="1" w:lastColumn="0" w:noHBand="0" w:noVBand="1"/>
      </w:tblPr>
      <w:tblGrid>
        <w:gridCol w:w="479"/>
        <w:gridCol w:w="2379"/>
        <w:gridCol w:w="1362"/>
        <w:gridCol w:w="1363"/>
        <w:gridCol w:w="1464"/>
        <w:gridCol w:w="1314"/>
        <w:gridCol w:w="1215"/>
      </w:tblGrid>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Име и презиме наставника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Предмет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Наставна тема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Наставна јединица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Тип часа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Временска динамика</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Гордана Русимовић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Енглески </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језик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Let’lat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The Word of</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Englush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Утврђивање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13.02.2024.</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xml:space="preserv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Благица Живковић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Природа и друштво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Кретање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Светлост и сенке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Обрада </w:t>
            </w:r>
          </w:p>
          <w:p w:rsidR="005655CF" w:rsidRPr="005655CF" w:rsidRDefault="005655CF" w:rsidP="005655CF">
            <w:pPr>
              <w:spacing w:after="0" w:line="0" w:lineRule="atLeast"/>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14.04.2024.</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xml:space="preserve">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Јована Аврамовић</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Маринковић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Српски језик и књижевност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Књижевност</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(Наслеђе)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Божур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Обрада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8.02.2024.</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Данијела Радојичић и Тања Јовановић</w:t>
            </w:r>
          </w:p>
          <w:p w:rsidR="005655CF" w:rsidRPr="005655CF" w:rsidRDefault="005655CF" w:rsidP="005655CF">
            <w:pPr>
              <w:spacing w:after="0" w:line="0" w:lineRule="atLeast"/>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xml:space="preserve"> Природа и друштво </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4 раз.</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Собраћај</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Саобраћај</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Обрада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12.02.2024.</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Јелена Кузмановић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Математика </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lastRenderedPageBreak/>
              <w:t>4.раз.</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lastRenderedPageBreak/>
              <w:t>Бројеви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Дељење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Утврђивање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08.02.24.</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Ивана Манојловић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Српски језик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Језичка култура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Цврчак и мрав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Обрада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5.12.2023.</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Верица Станисављевић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Математика </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Раз.7/2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Питагорина </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теорема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Примена Питагорине теореме на једнакокраки троугао, ромб,троугао, правогаоник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Утврђивање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23 .10.23</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Владимир Распоповић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Француски језик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Joyeuh anniversaire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Je tinvite;Le present du verbe ALLER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Обрада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24.10.2023.</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Зорица Мрша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Историја </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Доба револуције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Наполеонови ратови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Утврђивање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27.10 2023.</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Нада Вулићевић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Српски језик и књижевност 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Књижевност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Све ће то народ позлатити, Л.Костић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Утврђивање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9.02.24.</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Мариа Стаменковић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Српски језик </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 разред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Књижевност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Бајколики</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свет (Д. Максимовић)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Обрада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01.02.2024.</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Оливера Станимировић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Биологија</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Човек и здравље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Бактерије као </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Изазавачи болести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Обрада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23.5.24</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Гордана ВУјичић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Дигитални свет 4.раз.</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Безбедно коришћење</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дигиталних уређаја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Провери своје знање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Утврђивање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27.02.24.</w:t>
            </w:r>
          </w:p>
        </w:tc>
      </w:tr>
    </w:tbl>
    <w:p w:rsidR="005655CF" w:rsidRPr="005655CF" w:rsidRDefault="005655CF" w:rsidP="005655CF">
      <w:pPr>
        <w:spacing w:after="24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Наставници предметне наставе су учествовалиу  у међународном истраживању о настави и учењу ТАЛИС.</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32"/>
          <w:szCs w:val="32"/>
        </w:rPr>
        <w:t>Сарадња са друштвеном средином</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lastRenderedPageBreak/>
        <w:t>``. Такође веома успешно сарађујемо са предшколском установом ``Чика Јова Змај`` наиме предшколци су учествовали на ликовном  конкурсу који је расписала наша школа на тему Вука Караџић у оквиру тематске недеље“Вукови дани“ поводом Дана школе  и  ,, Новогодишња Бајка,, Најбољи радови су награђани (укуоно њих 20+ 20)Организоване су посете , музеју и библиотеци. Изузетна сарадња са дечијим диспанзером на колонији. Школа је остварила сарадњу са центром за развој спорта и била домаћин многобројним спортским манифестацијама.  </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 организацији наше школе одржан је музички фестивал „</w:t>
      </w:r>
      <w:r w:rsidRPr="005655CF">
        <w:rPr>
          <w:rFonts w:ascii="Times New Roman" w:eastAsia="Times New Roman" w:hAnsi="Times New Roman" w:cs="Times New Roman"/>
          <w:b/>
          <w:bCs/>
          <w:color w:val="000000"/>
          <w:sz w:val="24"/>
          <w:szCs w:val="24"/>
        </w:rPr>
        <w:t>Музика је пут до срца“28 и 29 маја 2024.год., учешће су узело 11 основних школа наше општине, као и школе из Смедерева и Велике Плане.(број учесника 60).</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Били смо домаћини драгим предшколцима више пута.</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Маркетинг школе</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Живот и рад школе се прати кроз издавање ученичког листа ``Наш свет``, као и кроз емисије маркетинга РТВ ``Јасеница``.Сва дешавања у школи прати и отворен профил наше школе на faceboouku, као и све сервисне информације на сајту наше школе.</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                                                                                                                                                                                                                                                                                 </w:t>
      </w:r>
    </w:p>
    <w:p w:rsidR="005655CF" w:rsidRPr="005655CF" w:rsidRDefault="005655CF" w:rsidP="005655CF">
      <w:pPr>
        <w:spacing w:after="24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8"/>
          <w:szCs w:val="28"/>
        </w:rPr>
        <w:t>Успех ученика на крају четвртог квалификационог периода</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p>
    <w:tbl>
      <w:tblPr>
        <w:tblW w:w="0" w:type="auto"/>
        <w:tblCellMar>
          <w:top w:w="15" w:type="dxa"/>
          <w:left w:w="15" w:type="dxa"/>
          <w:bottom w:w="15" w:type="dxa"/>
          <w:right w:w="15" w:type="dxa"/>
        </w:tblCellMar>
        <w:tblLook w:val="04A0" w:firstRow="1" w:lastRow="0" w:firstColumn="1" w:lastColumn="0" w:noHBand="0" w:noVBand="1"/>
      </w:tblPr>
      <w:tblGrid>
        <w:gridCol w:w="467"/>
        <w:gridCol w:w="485"/>
        <w:gridCol w:w="485"/>
        <w:gridCol w:w="485"/>
        <w:gridCol w:w="577"/>
        <w:gridCol w:w="706"/>
        <w:gridCol w:w="706"/>
        <w:gridCol w:w="778"/>
        <w:gridCol w:w="557"/>
        <w:gridCol w:w="650"/>
        <w:gridCol w:w="435"/>
        <w:gridCol w:w="395"/>
        <w:gridCol w:w="43"/>
        <w:gridCol w:w="395"/>
        <w:gridCol w:w="539"/>
        <w:gridCol w:w="552"/>
        <w:gridCol w:w="510"/>
        <w:gridCol w:w="43"/>
        <w:gridCol w:w="384"/>
        <w:gridCol w:w="384"/>
      </w:tblGrid>
      <w:tr w:rsidR="005655CF" w:rsidRPr="005655CF" w:rsidTr="005655CF">
        <w:trPr>
          <w:trHeight w:val="52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Раз</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ж</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Одл-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Вр- Добри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Добри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Довољ.</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Нед.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Неоц:</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Са </w:t>
            </w: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Са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Са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опр.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Нео.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И-1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И-</w:t>
            </w: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И-3</w:t>
            </w:r>
          </w:p>
        </w:tc>
      </w:tr>
      <w:tr w:rsidR="005655CF" w:rsidRPr="005655CF" w:rsidTr="005655CF">
        <w:trPr>
          <w:trHeight w:val="54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52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54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гр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54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w:t>
            </w:r>
            <w:r w:rsidRPr="005655CF">
              <w:rPr>
                <w:rFonts w:ascii="Calibri" w:eastAsia="Times New Roman" w:hAnsi="Calibri" w:cs="Calibri"/>
                <w:color w:val="000000"/>
              </w:rPr>
              <w:lastRenderedPageBreak/>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lastRenderedPageBreak/>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79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2/2</w:t>
            </w:r>
          </w:p>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 xml:space="preserve"> 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54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гр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54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3/1</w:t>
            </w:r>
          </w:p>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52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 xml:space="preserve"> 3/2</w:t>
            </w:r>
          </w:p>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54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Гр.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52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r>
      <w:tr w:rsidR="005655CF" w:rsidRPr="005655CF" w:rsidTr="005655CF">
        <w:trPr>
          <w:trHeight w:val="54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52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Гр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8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97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8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24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8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70" w:lineRule="atLeast"/>
              <w:jc w:val="center"/>
              <w:rPr>
                <w:rFonts w:ascii="Times New Roman" w:eastAsia="Times New Roman" w:hAnsi="Times New Roman" w:cs="Times New Roman"/>
                <w:sz w:val="24"/>
                <w:szCs w:val="24"/>
              </w:rPr>
            </w:pPr>
            <w:r w:rsidRPr="005655CF">
              <w:rPr>
                <w:rFonts w:ascii="Calibri" w:eastAsia="Times New Roman" w:hAnsi="Calibri" w:cs="Calibri"/>
                <w:color w:val="000000"/>
              </w:rPr>
              <w:t>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70" w:lineRule="atLeast"/>
              <w:jc w:val="center"/>
              <w:rPr>
                <w:rFonts w:ascii="Times New Roman" w:eastAsia="Times New Roman" w:hAnsi="Times New Roman" w:cs="Times New Roman"/>
                <w:sz w:val="24"/>
                <w:szCs w:val="24"/>
              </w:rPr>
            </w:pPr>
            <w:r w:rsidRPr="005655CF">
              <w:rPr>
                <w:rFonts w:ascii="Calibri" w:eastAsia="Times New Roman" w:hAnsi="Calibri" w:cs="Calibri"/>
                <w:color w:val="000000"/>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70" w:lineRule="atLeast"/>
              <w:jc w:val="center"/>
              <w:rPr>
                <w:rFonts w:ascii="Times New Roman" w:eastAsia="Times New Roman" w:hAnsi="Times New Roman" w:cs="Times New Roman"/>
                <w:sz w:val="24"/>
                <w:szCs w:val="24"/>
              </w:rPr>
            </w:pPr>
            <w:r w:rsidRPr="005655CF">
              <w:rPr>
                <w:rFonts w:ascii="Calibri" w:eastAsia="Times New Roman" w:hAnsi="Calibri" w:cs="Calibri"/>
                <w:color w:val="000000"/>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70" w:lineRule="atLeast"/>
              <w:jc w:val="center"/>
              <w:rPr>
                <w:rFonts w:ascii="Times New Roman" w:eastAsia="Times New Roman" w:hAnsi="Times New Roman" w:cs="Times New Roman"/>
                <w:sz w:val="24"/>
                <w:szCs w:val="24"/>
              </w:rPr>
            </w:pPr>
            <w:r w:rsidRPr="005655CF">
              <w:rPr>
                <w:rFonts w:ascii="Calibri" w:eastAsia="Times New Roman" w:hAnsi="Calibri" w:cs="Calibri"/>
                <w:color w:val="000000"/>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70" w:lineRule="atLeast"/>
              <w:jc w:val="center"/>
              <w:rPr>
                <w:rFonts w:ascii="Times New Roman" w:eastAsia="Times New Roman" w:hAnsi="Times New Roman" w:cs="Times New Roman"/>
                <w:sz w:val="24"/>
                <w:szCs w:val="24"/>
              </w:rPr>
            </w:pPr>
            <w:r w:rsidRPr="005655CF">
              <w:rPr>
                <w:rFonts w:ascii="Calibri" w:eastAsia="Times New Roman" w:hAnsi="Calibri" w:cs="Calibri"/>
                <w:color w:val="000000"/>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10</w:t>
            </w:r>
          </w:p>
          <w:p w:rsidR="005655CF" w:rsidRPr="005655CF" w:rsidRDefault="005655CF" w:rsidP="005655CF">
            <w:pPr>
              <w:spacing w:after="0" w:line="70" w:lineRule="atLeast"/>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70" w:lineRule="atLeast"/>
              <w:jc w:val="center"/>
              <w:rPr>
                <w:rFonts w:ascii="Times New Roman" w:eastAsia="Times New Roman" w:hAnsi="Times New Roman" w:cs="Times New Roman"/>
                <w:sz w:val="24"/>
                <w:szCs w:val="24"/>
              </w:rPr>
            </w:pPr>
            <w:r w:rsidRPr="005655CF">
              <w:rPr>
                <w:rFonts w:ascii="Calibri" w:eastAsia="Times New Roman" w:hAnsi="Calibri" w:cs="Calibri"/>
                <w:color w:val="000000"/>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8"/>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8"/>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8"/>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8"/>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8"/>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8"/>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8"/>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8"/>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8"/>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8"/>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8"/>
                <w:szCs w:val="24"/>
              </w:rPr>
            </w:pPr>
          </w:p>
        </w:tc>
      </w:tr>
      <w:tr w:rsidR="005655CF" w:rsidRPr="005655CF" w:rsidTr="005655CF">
        <w:trPr>
          <w:trHeight w:val="8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8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24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24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r>
      <w:tr w:rsidR="005655CF" w:rsidRPr="005655CF" w:rsidTr="005655CF">
        <w:trPr>
          <w:trHeight w:val="8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7/2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8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lastRenderedPageBreak/>
              <w:t>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8</w:t>
            </w:r>
          </w:p>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24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r>
      <w:tr w:rsidR="005655CF" w:rsidRPr="005655CF" w:rsidTr="005655CF">
        <w:trPr>
          <w:trHeight w:val="8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8/2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rPr>
          <w:trHeight w:val="8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5-8р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97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188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74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78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3</w:t>
            </w:r>
          </w:p>
        </w:tc>
      </w:tr>
      <w:tr w:rsidR="005655CF" w:rsidRPr="005655CF" w:rsidTr="005655CF">
        <w:trPr>
          <w:trHeight w:val="8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194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156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350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154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37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jc w:val="center"/>
              <w:rPr>
                <w:rFonts w:ascii="Times New Roman" w:eastAsia="Times New Roman" w:hAnsi="Times New Roman" w:cs="Times New Roman"/>
                <w:sz w:val="24"/>
                <w:szCs w:val="24"/>
              </w:rPr>
            </w:pPr>
            <w:r w:rsidRPr="005655CF">
              <w:rPr>
                <w:rFonts w:ascii="Calibri" w:eastAsia="Times New Roman" w:hAnsi="Calibri" w:cs="Calibri"/>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bl>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ind w:firstLine="72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Одличних ученика = 50,16%</w:t>
      </w:r>
    </w:p>
    <w:p w:rsidR="005655CF" w:rsidRPr="005655CF" w:rsidRDefault="005655CF" w:rsidP="005655CF">
      <w:pPr>
        <w:spacing w:after="0" w:line="240" w:lineRule="auto"/>
        <w:ind w:firstLine="72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Врло добрих ученика =33,22%</w:t>
      </w:r>
    </w:p>
    <w:p w:rsidR="005655CF" w:rsidRPr="005655CF" w:rsidRDefault="005655CF" w:rsidP="005655CF">
      <w:pPr>
        <w:spacing w:after="0" w:line="240" w:lineRule="auto"/>
        <w:ind w:firstLine="72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Добрих ученика = 12,05%</w:t>
      </w:r>
    </w:p>
    <w:p w:rsidR="005655CF" w:rsidRPr="005655CF" w:rsidRDefault="005655CF" w:rsidP="005655CF">
      <w:pPr>
        <w:spacing w:after="0" w:line="240" w:lineRule="auto"/>
        <w:ind w:firstLine="72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Довољних =1,30%</w:t>
      </w:r>
    </w:p>
    <w:p w:rsidR="005655CF" w:rsidRPr="005655CF" w:rsidRDefault="005655CF" w:rsidP="005655CF">
      <w:pPr>
        <w:spacing w:after="0" w:line="240" w:lineRule="auto"/>
        <w:ind w:firstLine="72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Недовољних ученика=0,32%</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p>
    <w:tbl>
      <w:tblPr>
        <w:tblW w:w="0" w:type="auto"/>
        <w:tblCellMar>
          <w:top w:w="15" w:type="dxa"/>
          <w:left w:w="15" w:type="dxa"/>
          <w:bottom w:w="15" w:type="dxa"/>
          <w:right w:w="15" w:type="dxa"/>
        </w:tblCellMar>
        <w:tblLook w:val="04A0" w:firstRow="1" w:lastRow="0" w:firstColumn="1" w:lastColumn="0" w:noHBand="0" w:noVBand="1"/>
      </w:tblPr>
      <w:tblGrid>
        <w:gridCol w:w="1725"/>
        <w:gridCol w:w="909"/>
      </w:tblGrid>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Calibri" w:eastAsia="Times New Roman" w:hAnsi="Calibri" w:cs="Calibri"/>
                <w:color w:val="000000"/>
              </w:rPr>
              <w:t>Негативне</w:t>
            </w:r>
          </w:p>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 по предметима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Calibri" w:eastAsia="Times New Roman" w:hAnsi="Calibri" w:cs="Calibri"/>
                <w:color w:val="000000"/>
              </w:rPr>
              <w:t>Матем.</w:t>
            </w:r>
          </w:p>
          <w:p w:rsidR="005655CF" w:rsidRPr="005655CF" w:rsidRDefault="005655CF" w:rsidP="005655CF">
            <w:pPr>
              <w:spacing w:after="0" w:line="0" w:lineRule="atLeast"/>
              <w:rPr>
                <w:rFonts w:ascii="Times New Roman" w:eastAsia="Times New Roman" w:hAnsi="Times New Roman" w:cs="Times New Roman"/>
                <w:sz w:val="24"/>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Calibri" w:eastAsia="Times New Roman" w:hAnsi="Calibri" w:cs="Calibri"/>
                <w:color w:val="000000"/>
              </w:rPr>
              <w:t>1</w:t>
            </w:r>
          </w:p>
        </w:tc>
      </w:tr>
    </w:tbl>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ind w:firstLine="720"/>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8"/>
          <w:szCs w:val="28"/>
        </w:rPr>
        <w:t>Успех ученика на крају  школске године 31.08.2024.год.</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Припремна настава из математике, трајала је у периоду ос 20.8.до 26.8.2024 год,а поправни испит из математике организован је 27.и 28.8.2024.год.и ученик је успешно положо поправни иапит са оценом добар (3). Тако да је број ученика са добрим успехом 38 или 12,37%.</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ind w:firstLine="720"/>
        <w:jc w:val="right"/>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8"/>
          <w:szCs w:val="28"/>
        </w:rPr>
        <w:t>             </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8"/>
          <w:szCs w:val="28"/>
        </w:rPr>
        <w:t>     Директор школе ОШ“Вук Караџић“Смед. Паланка</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8"/>
          <w:szCs w:val="28"/>
        </w:rPr>
        <w:t>                                                         Анђела Невенкић</w:t>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8"/>
          <w:szCs w:val="28"/>
        </w:rPr>
        <w:t>          </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lastRenderedPageBreak/>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lastRenderedPageBreak/>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ind w:firstLine="720"/>
        <w:jc w:val="right"/>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8"/>
          <w:szCs w:val="28"/>
        </w:rPr>
        <w:t>Директор школе</w:t>
      </w:r>
    </w:p>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ind w:firstLine="720"/>
        <w:jc w:val="right"/>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8"/>
          <w:szCs w:val="28"/>
        </w:rPr>
        <w:t>ОШ ``Вук Караџић</w:t>
      </w:r>
    </w:p>
    <w:p w:rsidR="005655CF" w:rsidRPr="005655CF" w:rsidRDefault="005655CF" w:rsidP="005655CF">
      <w:pPr>
        <w:spacing w:after="0" w:line="240" w:lineRule="auto"/>
        <w:ind w:firstLine="720"/>
        <w:jc w:val="right"/>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8"/>
          <w:szCs w:val="28"/>
        </w:rPr>
        <w:t>``</w:t>
      </w:r>
    </w:p>
    <w:p w:rsidR="005655CF" w:rsidRPr="005655CF" w:rsidRDefault="005655CF" w:rsidP="005655CF">
      <w:pPr>
        <w:spacing w:after="0" w:line="240" w:lineRule="auto"/>
        <w:ind w:firstLine="720"/>
        <w:jc w:val="right"/>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8"/>
          <w:szCs w:val="28"/>
        </w:rPr>
        <w:t>Анђела Невенкић</w:t>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ab/>
      </w:r>
    </w:p>
    <w:p w:rsidR="005655CF" w:rsidRPr="005655CF" w:rsidRDefault="005655CF" w:rsidP="005655CF">
      <w:pPr>
        <w:spacing w:after="24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r w:rsidRPr="005655CF">
        <w:rPr>
          <w:rFonts w:ascii="Times New Roman" w:eastAsia="Times New Roman" w:hAnsi="Times New Roman" w:cs="Times New Roman"/>
          <w:sz w:val="24"/>
          <w:szCs w:val="24"/>
        </w:rPr>
        <w:br/>
      </w: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b/>
          <w:bCs/>
          <w:color w:val="000000"/>
          <w:sz w:val="24"/>
          <w:szCs w:val="24"/>
        </w:rPr>
        <w:t>Успех ученика од 2.до 8.разреда јун 2023.год</w:t>
      </w:r>
      <w:r w:rsidRPr="005655CF">
        <w:rPr>
          <w:rFonts w:ascii="Times New Roman" w:eastAsia="Times New Roman" w:hAnsi="Times New Roman" w:cs="Times New Roman"/>
          <w:color w:val="000000"/>
          <w:sz w:val="24"/>
          <w:szCs w:val="24"/>
        </w:rPr>
        <w:t>.</w:t>
      </w:r>
    </w:p>
    <w:tbl>
      <w:tblPr>
        <w:tblW w:w="0" w:type="auto"/>
        <w:tblCellMar>
          <w:top w:w="15" w:type="dxa"/>
          <w:left w:w="15" w:type="dxa"/>
          <w:bottom w:w="15" w:type="dxa"/>
          <w:right w:w="15" w:type="dxa"/>
        </w:tblCellMar>
        <w:tblLook w:val="04A0" w:firstRow="1" w:lastRow="0" w:firstColumn="1" w:lastColumn="0" w:noHBand="0" w:noVBand="1"/>
      </w:tblPr>
      <w:tblGrid>
        <w:gridCol w:w="476"/>
        <w:gridCol w:w="496"/>
        <w:gridCol w:w="403"/>
        <w:gridCol w:w="496"/>
        <w:gridCol w:w="824"/>
        <w:gridCol w:w="216"/>
        <w:gridCol w:w="346"/>
        <w:gridCol w:w="632"/>
        <w:gridCol w:w="650"/>
        <w:gridCol w:w="639"/>
        <w:gridCol w:w="636"/>
        <w:gridCol w:w="685"/>
        <w:gridCol w:w="891"/>
        <w:gridCol w:w="713"/>
        <w:gridCol w:w="713"/>
        <w:gridCol w:w="760"/>
      </w:tblGrid>
      <w:tr w:rsidR="005655CF" w:rsidRPr="005655CF" w:rsidTr="005655CF">
        <w:trPr>
          <w:trHeight w:val="7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Ж</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ВД.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ДОБ.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ДОВ.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НЕД.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ОПР.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.неоп.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Неоцењ.</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ИОП1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ИОП2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ИОП3.</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lastRenderedPageBreak/>
              <w:t>1</w:t>
            </w:r>
            <w:r w:rsidRPr="005655CF">
              <w:rPr>
                <w:rFonts w:ascii="Times New Roman" w:eastAsia="Times New Roman" w:hAnsi="Times New Roman" w:cs="Times New Roman"/>
                <w:color w:val="000000"/>
                <w:sz w:val="14"/>
                <w:szCs w:val="14"/>
                <w:vertAlign w:val="subscript"/>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r w:rsidRPr="005655CF">
              <w:rPr>
                <w:rFonts w:ascii="Times New Roman" w:eastAsia="Times New Roman" w:hAnsi="Times New Roman" w:cs="Times New Roman"/>
                <w:color w:val="000000"/>
                <w:sz w:val="14"/>
                <w:szCs w:val="14"/>
                <w:vertAlign w:val="subscript"/>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ГР.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w:t>
            </w:r>
            <w:r w:rsidRPr="005655CF">
              <w:rPr>
                <w:rFonts w:ascii="Times New Roman" w:eastAsia="Times New Roman" w:hAnsi="Times New Roman" w:cs="Times New Roman"/>
                <w:color w:val="000000"/>
                <w:sz w:val="14"/>
                <w:szCs w:val="14"/>
                <w:vertAlign w:val="subscript"/>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13</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w:t>
            </w:r>
            <w:r w:rsidRPr="005655CF">
              <w:rPr>
                <w:rFonts w:ascii="Times New Roman" w:eastAsia="Times New Roman" w:hAnsi="Times New Roman" w:cs="Times New Roman"/>
                <w:color w:val="000000"/>
                <w:sz w:val="14"/>
                <w:szCs w:val="14"/>
                <w:vertAlign w:val="subscript"/>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13</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rPr>
          <w:trHeight w:val="38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ГР.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3</w:t>
            </w:r>
            <w:r w:rsidRPr="005655CF">
              <w:rPr>
                <w:rFonts w:ascii="Times New Roman" w:eastAsia="Times New Roman" w:hAnsi="Times New Roman" w:cs="Times New Roman"/>
                <w:color w:val="000000"/>
                <w:sz w:val="14"/>
                <w:szCs w:val="14"/>
                <w:vertAlign w:val="subscript"/>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16</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3</w:t>
            </w:r>
            <w:r w:rsidRPr="005655CF">
              <w:rPr>
                <w:rFonts w:ascii="Times New Roman" w:eastAsia="Times New Roman" w:hAnsi="Times New Roman" w:cs="Times New Roman"/>
                <w:color w:val="000000"/>
                <w:sz w:val="14"/>
                <w:szCs w:val="14"/>
                <w:vertAlign w:val="subscript"/>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ГР.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4</w:t>
            </w:r>
            <w:r w:rsidRPr="005655CF">
              <w:rPr>
                <w:rFonts w:ascii="Times New Roman" w:eastAsia="Times New Roman" w:hAnsi="Times New Roman" w:cs="Times New Roman"/>
                <w:color w:val="000000"/>
                <w:sz w:val="14"/>
                <w:szCs w:val="14"/>
                <w:vertAlign w:val="subscript"/>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16</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4</w:t>
            </w:r>
            <w:r w:rsidRPr="005655CF">
              <w:rPr>
                <w:rFonts w:ascii="Times New Roman" w:eastAsia="Times New Roman" w:hAnsi="Times New Roman" w:cs="Times New Roman"/>
                <w:color w:val="000000"/>
                <w:sz w:val="14"/>
                <w:szCs w:val="14"/>
                <w:vertAlign w:val="subscript"/>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ГР.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УК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81</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5</w:t>
            </w:r>
            <w:r w:rsidRPr="005655CF">
              <w:rPr>
                <w:rFonts w:ascii="Times New Roman" w:eastAsia="Times New Roman" w:hAnsi="Times New Roman" w:cs="Times New Roman"/>
                <w:color w:val="000000"/>
                <w:sz w:val="14"/>
                <w:szCs w:val="14"/>
                <w:vertAlign w:val="subscript"/>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10</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5</w:t>
            </w:r>
            <w:r w:rsidRPr="005655CF">
              <w:rPr>
                <w:rFonts w:ascii="Times New Roman" w:eastAsia="Times New Roman" w:hAnsi="Times New Roman" w:cs="Times New Roman"/>
                <w:color w:val="000000"/>
                <w:sz w:val="14"/>
                <w:szCs w:val="14"/>
                <w:vertAlign w:val="subscript"/>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9</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6</w:t>
            </w:r>
            <w:r w:rsidRPr="005655CF">
              <w:rPr>
                <w:rFonts w:ascii="Times New Roman" w:eastAsia="Times New Roman" w:hAnsi="Times New Roman" w:cs="Times New Roman"/>
                <w:color w:val="000000"/>
                <w:sz w:val="14"/>
                <w:szCs w:val="14"/>
                <w:vertAlign w:val="subscript"/>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13</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6</w:t>
            </w:r>
            <w:r w:rsidRPr="005655CF">
              <w:rPr>
                <w:rFonts w:ascii="Times New Roman" w:eastAsia="Times New Roman" w:hAnsi="Times New Roman" w:cs="Times New Roman"/>
                <w:color w:val="000000"/>
                <w:sz w:val="14"/>
                <w:szCs w:val="14"/>
                <w:vertAlign w:val="subscript"/>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w:t>
            </w:r>
            <w:r w:rsidRPr="005655CF">
              <w:rPr>
                <w:rFonts w:ascii="Times New Roman" w:eastAsia="Times New Roman" w:hAnsi="Times New Roman" w:cs="Times New Roman"/>
                <w:color w:val="000000"/>
                <w:sz w:val="14"/>
                <w:szCs w:val="14"/>
                <w:vertAlign w:val="subscript"/>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10</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w:t>
            </w:r>
            <w:r w:rsidRPr="005655CF">
              <w:rPr>
                <w:rFonts w:ascii="Times New Roman" w:eastAsia="Times New Roman" w:hAnsi="Times New Roman" w:cs="Times New Roman"/>
                <w:color w:val="000000"/>
                <w:sz w:val="14"/>
                <w:szCs w:val="14"/>
                <w:vertAlign w:val="subscript"/>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4</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8</w:t>
            </w:r>
            <w:r w:rsidRPr="005655CF">
              <w:rPr>
                <w:rFonts w:ascii="Times New Roman" w:eastAsia="Times New Roman" w:hAnsi="Times New Roman" w:cs="Times New Roman"/>
                <w:color w:val="000000"/>
                <w:sz w:val="11"/>
                <w:szCs w:val="11"/>
                <w:vertAlign w:val="subscript"/>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6</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8</w:t>
            </w:r>
            <w:r w:rsidRPr="005655CF">
              <w:rPr>
                <w:rFonts w:ascii="Times New Roman" w:eastAsia="Times New Roman" w:hAnsi="Times New Roman" w:cs="Times New Roman"/>
                <w:color w:val="000000"/>
                <w:sz w:val="16"/>
                <w:szCs w:val="1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4</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w:t>
            </w:r>
          </w:p>
        </w:tc>
      </w:tr>
      <w:tr w:rsidR="005655CF" w:rsidRPr="005655CF" w:rsidTr="005655C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14"/>
                <w:szCs w:val="14"/>
                <w:vertAlign w:val="subscript"/>
              </w:rPr>
              <w:t>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71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14"/>
                <w:szCs w:val="14"/>
                <w:vertAlign w:val="subscript"/>
              </w:rPr>
              <w:t>67</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0"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5</w:t>
            </w:r>
          </w:p>
        </w:tc>
      </w:tr>
      <w:tr w:rsidR="005655CF" w:rsidRPr="005655CF" w:rsidTr="005655CF">
        <w:trPr>
          <w:trHeight w:val="13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132"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14"/>
                <w:szCs w:val="14"/>
                <w:vertAlign w:val="subscript"/>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132"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132"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16"/>
                <w:szCs w:val="16"/>
              </w:rPr>
              <w:t>142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132"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335</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132"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149одл.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111</w:t>
            </w:r>
          </w:p>
          <w:p w:rsidR="005655CF" w:rsidRPr="005655CF" w:rsidRDefault="005655CF" w:rsidP="005655CF">
            <w:pPr>
              <w:spacing w:after="0" w:line="132"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Вр.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47</w:t>
            </w:r>
          </w:p>
          <w:p w:rsidR="005655CF" w:rsidRPr="005655CF" w:rsidRDefault="005655CF" w:rsidP="005655CF">
            <w:pPr>
              <w:spacing w:after="0" w:line="132"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Доб.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240" w:lineRule="auto"/>
              <w:rPr>
                <w:rFonts w:ascii="Times New Roman" w:eastAsia="Times New Roman" w:hAnsi="Times New Roman" w:cs="Times New Roman"/>
                <w:sz w:val="1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132"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132"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132"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55CF" w:rsidRPr="005655CF" w:rsidRDefault="005655CF" w:rsidP="005655CF">
            <w:pPr>
              <w:spacing w:after="0" w:line="132" w:lineRule="atLeast"/>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5</w:t>
            </w:r>
          </w:p>
        </w:tc>
      </w:tr>
    </w:tbl>
    <w:p w:rsidR="005655CF" w:rsidRPr="005655CF" w:rsidRDefault="005655CF" w:rsidP="005655CF">
      <w:pPr>
        <w:spacing w:after="0" w:line="240" w:lineRule="auto"/>
        <w:rPr>
          <w:rFonts w:ascii="Times New Roman" w:eastAsia="Times New Roman" w:hAnsi="Times New Roman" w:cs="Times New Roman"/>
          <w:sz w:val="24"/>
          <w:szCs w:val="24"/>
        </w:rPr>
      </w:pPr>
    </w:p>
    <w:p w:rsidR="005655CF" w:rsidRPr="005655CF" w:rsidRDefault="005655CF" w:rsidP="005655CF">
      <w:pPr>
        <w:spacing w:after="0" w:line="240" w:lineRule="auto"/>
        <w:rPr>
          <w:rFonts w:ascii="Times New Roman" w:eastAsia="Times New Roman" w:hAnsi="Times New Roman" w:cs="Times New Roman"/>
          <w:sz w:val="24"/>
          <w:szCs w:val="24"/>
        </w:rPr>
      </w:pPr>
      <w:r w:rsidRPr="005655CF">
        <w:rPr>
          <w:rFonts w:ascii="Times New Roman" w:eastAsia="Times New Roman" w:hAnsi="Times New Roman" w:cs="Times New Roman"/>
          <w:color w:val="000000"/>
          <w:sz w:val="24"/>
          <w:szCs w:val="24"/>
        </w:rPr>
        <w:t>335-45=290Ученика Одл: 51.35% Врло доб:38,27% Добрих=12,20% Неоцењених=1,15%</w:t>
      </w:r>
    </w:p>
    <w:p w:rsidR="00EE6A84" w:rsidRDefault="00EE6A84">
      <w:bookmarkStart w:id="0" w:name="_GoBack"/>
      <w:bookmarkEnd w:id="0"/>
    </w:p>
    <w:sectPr w:rsidR="00EE6A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2437A"/>
    <w:multiLevelType w:val="multilevel"/>
    <w:tmpl w:val="DDAC8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AD3B9D"/>
    <w:multiLevelType w:val="multilevel"/>
    <w:tmpl w:val="47C84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915209"/>
    <w:multiLevelType w:val="multilevel"/>
    <w:tmpl w:val="B1221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90185A"/>
    <w:multiLevelType w:val="multilevel"/>
    <w:tmpl w:val="AE4660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2822801"/>
    <w:multiLevelType w:val="multilevel"/>
    <w:tmpl w:val="F4760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F8261D9"/>
    <w:multiLevelType w:val="multilevel"/>
    <w:tmpl w:val="1D64E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41845F1"/>
    <w:multiLevelType w:val="multilevel"/>
    <w:tmpl w:val="CB30A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891942"/>
    <w:multiLevelType w:val="multilevel"/>
    <w:tmpl w:val="4B3E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3A2973"/>
    <w:multiLevelType w:val="multilevel"/>
    <w:tmpl w:val="C8B08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23D4F4C"/>
    <w:multiLevelType w:val="multilevel"/>
    <w:tmpl w:val="D098D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F7925E1"/>
    <w:multiLevelType w:val="multilevel"/>
    <w:tmpl w:val="BD448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0"/>
  </w:num>
  <w:num w:numId="3">
    <w:abstractNumId w:val="1"/>
  </w:num>
  <w:num w:numId="4">
    <w:abstractNumId w:val="8"/>
  </w:num>
  <w:num w:numId="5">
    <w:abstractNumId w:val="3"/>
    <w:lvlOverride w:ilvl="0">
      <w:lvl w:ilvl="0">
        <w:numFmt w:val="decimal"/>
        <w:lvlText w:val="%1."/>
        <w:lvlJc w:val="left"/>
      </w:lvl>
    </w:lvlOverride>
  </w:num>
  <w:num w:numId="6">
    <w:abstractNumId w:val="10"/>
  </w:num>
  <w:num w:numId="7">
    <w:abstractNumId w:val="9"/>
  </w:num>
  <w:num w:numId="8">
    <w:abstractNumId w:val="5"/>
  </w:num>
  <w:num w:numId="9">
    <w:abstractNumId w:val="4"/>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5CF"/>
    <w:rsid w:val="005655CF"/>
    <w:rsid w:val="00EE6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655CF"/>
  </w:style>
  <w:style w:type="paragraph" w:styleId="NormalWeb">
    <w:name w:val="Normal (Web)"/>
    <w:basedOn w:val="Normal"/>
    <w:uiPriority w:val="99"/>
    <w:unhideWhenUsed/>
    <w:rsid w:val="005655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5655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655CF"/>
  </w:style>
  <w:style w:type="paragraph" w:styleId="NormalWeb">
    <w:name w:val="Normal (Web)"/>
    <w:basedOn w:val="Normal"/>
    <w:uiPriority w:val="99"/>
    <w:unhideWhenUsed/>
    <w:rsid w:val="005655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565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969313">
      <w:bodyDiv w:val="1"/>
      <w:marLeft w:val="0"/>
      <w:marRight w:val="0"/>
      <w:marTop w:val="0"/>
      <w:marBottom w:val="0"/>
      <w:divBdr>
        <w:top w:val="none" w:sz="0" w:space="0" w:color="auto"/>
        <w:left w:val="none" w:sz="0" w:space="0" w:color="auto"/>
        <w:bottom w:val="none" w:sz="0" w:space="0" w:color="auto"/>
        <w:right w:val="none" w:sz="0" w:space="0" w:color="auto"/>
      </w:divBdr>
      <w:divsChild>
        <w:div w:id="268978410">
          <w:marLeft w:val="-108"/>
          <w:marRight w:val="0"/>
          <w:marTop w:val="0"/>
          <w:marBottom w:val="0"/>
          <w:divBdr>
            <w:top w:val="none" w:sz="0" w:space="0" w:color="auto"/>
            <w:left w:val="none" w:sz="0" w:space="0" w:color="auto"/>
            <w:bottom w:val="none" w:sz="0" w:space="0" w:color="auto"/>
            <w:right w:val="none" w:sz="0" w:space="0" w:color="auto"/>
          </w:divBdr>
        </w:div>
        <w:div w:id="798259478">
          <w:marLeft w:val="-108"/>
          <w:marRight w:val="0"/>
          <w:marTop w:val="0"/>
          <w:marBottom w:val="0"/>
          <w:divBdr>
            <w:top w:val="none" w:sz="0" w:space="0" w:color="auto"/>
            <w:left w:val="none" w:sz="0" w:space="0" w:color="auto"/>
            <w:bottom w:val="none" w:sz="0" w:space="0" w:color="auto"/>
            <w:right w:val="none" w:sz="0" w:space="0" w:color="auto"/>
          </w:divBdr>
        </w:div>
        <w:div w:id="1527210141">
          <w:marLeft w:val="-108"/>
          <w:marRight w:val="0"/>
          <w:marTop w:val="0"/>
          <w:marBottom w:val="0"/>
          <w:divBdr>
            <w:top w:val="none" w:sz="0" w:space="0" w:color="auto"/>
            <w:left w:val="none" w:sz="0" w:space="0" w:color="auto"/>
            <w:bottom w:val="none" w:sz="0" w:space="0" w:color="auto"/>
            <w:right w:val="none" w:sz="0" w:space="0" w:color="auto"/>
          </w:divBdr>
        </w:div>
        <w:div w:id="1439907175">
          <w:marLeft w:val="-108"/>
          <w:marRight w:val="0"/>
          <w:marTop w:val="0"/>
          <w:marBottom w:val="0"/>
          <w:divBdr>
            <w:top w:val="none" w:sz="0" w:space="0" w:color="auto"/>
            <w:left w:val="none" w:sz="0" w:space="0" w:color="auto"/>
            <w:bottom w:val="none" w:sz="0" w:space="0" w:color="auto"/>
            <w:right w:val="none" w:sz="0" w:space="0" w:color="auto"/>
          </w:divBdr>
        </w:div>
        <w:div w:id="247496378">
          <w:marLeft w:val="-108"/>
          <w:marRight w:val="0"/>
          <w:marTop w:val="0"/>
          <w:marBottom w:val="0"/>
          <w:divBdr>
            <w:top w:val="none" w:sz="0" w:space="0" w:color="auto"/>
            <w:left w:val="none" w:sz="0" w:space="0" w:color="auto"/>
            <w:bottom w:val="none" w:sz="0" w:space="0" w:color="auto"/>
            <w:right w:val="none" w:sz="0" w:space="0" w:color="auto"/>
          </w:divBdr>
        </w:div>
        <w:div w:id="680279930">
          <w:marLeft w:val="-108"/>
          <w:marRight w:val="0"/>
          <w:marTop w:val="0"/>
          <w:marBottom w:val="0"/>
          <w:divBdr>
            <w:top w:val="none" w:sz="0" w:space="0" w:color="auto"/>
            <w:left w:val="none" w:sz="0" w:space="0" w:color="auto"/>
            <w:bottom w:val="none" w:sz="0" w:space="0" w:color="auto"/>
            <w:right w:val="none" w:sz="0" w:space="0" w:color="auto"/>
          </w:divBdr>
        </w:div>
        <w:div w:id="551232643">
          <w:marLeft w:val="-108"/>
          <w:marRight w:val="0"/>
          <w:marTop w:val="0"/>
          <w:marBottom w:val="0"/>
          <w:divBdr>
            <w:top w:val="none" w:sz="0" w:space="0" w:color="auto"/>
            <w:left w:val="none" w:sz="0" w:space="0" w:color="auto"/>
            <w:bottom w:val="none" w:sz="0" w:space="0" w:color="auto"/>
            <w:right w:val="none" w:sz="0" w:space="0" w:color="auto"/>
          </w:divBdr>
        </w:div>
        <w:div w:id="790053377">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3521</Words>
  <Characters>20070</Characters>
  <Application>Microsoft Office Word</Application>
  <DocSecurity>0</DocSecurity>
  <Lines>167</Lines>
  <Paragraphs>47</Paragraphs>
  <ScaleCrop>false</ScaleCrop>
  <Company/>
  <LinksUpToDate>false</LinksUpToDate>
  <CharactersWithSpaces>23544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10</dc:creator>
  <cp:lastModifiedBy>Win 10</cp:lastModifiedBy>
  <cp:revision>2</cp:revision>
  <dcterms:created xsi:type="dcterms:W3CDTF">2024-11-19T11:54:00Z</dcterms:created>
  <dcterms:modified xsi:type="dcterms:W3CDTF">2024-11-19T11:56:00Z</dcterms:modified>
</cp:coreProperties>
</file>