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9F6BB" w14:textId="77777777" w:rsidR="00F27253" w:rsidRPr="00C17622" w:rsidRDefault="00F27253" w:rsidP="00F27253">
      <w:pPr>
        <w:rPr>
          <w:rFonts w:ascii="Times New Roman" w:hAnsi="Times New Roman" w:cs="Times New Roman"/>
          <w:szCs w:val="24"/>
          <w:lang w:val="sr-Cyrl-RS"/>
        </w:rPr>
      </w:pPr>
      <w:bookmarkStart w:id="0" w:name="_GoBack"/>
      <w:bookmarkEnd w:id="0"/>
      <w:r w:rsidRPr="00C17622">
        <w:rPr>
          <w:rFonts w:ascii="Times New Roman" w:hAnsi="Times New Roman" w:cs="Times New Roman"/>
          <w:szCs w:val="24"/>
          <w:lang w:val="sr-Cyrl-RS"/>
        </w:rPr>
        <w:t>ОШ „Вук Караџић“</w:t>
      </w:r>
      <w:r w:rsidRPr="00C17622">
        <w:rPr>
          <w:rFonts w:ascii="Times New Roman" w:hAnsi="Times New Roman" w:cs="Times New Roman"/>
          <w:szCs w:val="24"/>
        </w:rPr>
        <w:t xml:space="preserve">                                      </w:t>
      </w:r>
      <w:r w:rsidR="00C17622">
        <w:rPr>
          <w:rFonts w:ascii="Times New Roman" w:hAnsi="Times New Roman" w:cs="Times New Roman"/>
          <w:szCs w:val="24"/>
          <w:lang w:val="sr-Cyrl-RS"/>
        </w:rPr>
        <w:t xml:space="preserve">                  </w:t>
      </w:r>
      <w:r w:rsidRPr="00C17622">
        <w:rPr>
          <w:rFonts w:ascii="Times New Roman" w:hAnsi="Times New Roman" w:cs="Times New Roman"/>
          <w:szCs w:val="24"/>
        </w:rPr>
        <w:t xml:space="preserve">                                                   </w:t>
      </w:r>
      <w:r w:rsidRPr="00C17622">
        <w:rPr>
          <w:rFonts w:ascii="Times New Roman" w:hAnsi="Times New Roman" w:cs="Times New Roman"/>
          <w:szCs w:val="24"/>
          <w:lang w:val="sr-Cyrl-RS"/>
        </w:rPr>
        <w:t>30</w:t>
      </w:r>
      <w:r w:rsidRPr="00C17622">
        <w:rPr>
          <w:rFonts w:ascii="Times New Roman" w:hAnsi="Times New Roman" w:cs="Times New Roman"/>
          <w:szCs w:val="24"/>
        </w:rPr>
        <w:t xml:space="preserve">. </w:t>
      </w:r>
      <w:r w:rsidRPr="00C17622">
        <w:rPr>
          <w:rFonts w:ascii="Times New Roman" w:hAnsi="Times New Roman" w:cs="Times New Roman"/>
          <w:szCs w:val="24"/>
          <w:lang w:val="sr-Cyrl-RS"/>
        </w:rPr>
        <w:t>8</w:t>
      </w:r>
      <w:r w:rsidRPr="00C17622">
        <w:rPr>
          <w:rFonts w:ascii="Times New Roman" w:hAnsi="Times New Roman" w:cs="Times New Roman"/>
          <w:szCs w:val="24"/>
        </w:rPr>
        <w:t>. 201</w:t>
      </w:r>
      <w:r w:rsidRPr="00C17622">
        <w:rPr>
          <w:rFonts w:ascii="Times New Roman" w:hAnsi="Times New Roman" w:cs="Times New Roman"/>
          <w:szCs w:val="24"/>
          <w:lang w:val="sr-Cyrl-RS"/>
        </w:rPr>
        <w:t>8</w:t>
      </w:r>
      <w:r w:rsidRPr="00C17622">
        <w:rPr>
          <w:rFonts w:ascii="Times New Roman" w:hAnsi="Times New Roman" w:cs="Times New Roman"/>
          <w:szCs w:val="24"/>
        </w:rPr>
        <w:t xml:space="preserve">. </w:t>
      </w:r>
      <w:r w:rsidRPr="00C17622">
        <w:rPr>
          <w:rFonts w:ascii="Times New Roman" w:hAnsi="Times New Roman" w:cs="Times New Roman"/>
          <w:szCs w:val="24"/>
          <w:lang w:val="sr-Cyrl-RS"/>
        </w:rPr>
        <w:t>год. Смедеревска Паланка</w:t>
      </w:r>
    </w:p>
    <w:p w14:paraId="0B3B41F9" w14:textId="77777777" w:rsidR="00F27253" w:rsidRDefault="00F27253" w:rsidP="00F27253">
      <w:pPr>
        <w:rPr>
          <w:rFonts w:ascii="Times New Roman" w:hAnsi="Times New Roman" w:cs="Times New Roman"/>
          <w:sz w:val="24"/>
          <w:lang w:val="sr-Cyrl-RS"/>
        </w:rPr>
      </w:pPr>
    </w:p>
    <w:p w14:paraId="7B5E9F5B" w14:textId="77777777" w:rsidR="00F27253" w:rsidRDefault="00F27253" w:rsidP="00F27253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  <w:r w:rsidRPr="001D3D39">
        <w:rPr>
          <w:rFonts w:ascii="Times New Roman" w:hAnsi="Times New Roman" w:cs="Times New Roman"/>
          <w:b/>
          <w:sz w:val="24"/>
          <w:lang w:val="sr-Cyrl-RS"/>
        </w:rPr>
        <w:t>ИЗВЕШТАЈ СТРУЧНОГ АКТИВА ЗА ШКОЛСКО РАЗВОЈНО ПЛАНИРАЊЕ</w:t>
      </w:r>
      <w:r>
        <w:rPr>
          <w:rFonts w:ascii="Times New Roman" w:hAnsi="Times New Roman" w:cs="Times New Roman"/>
          <w:b/>
          <w:sz w:val="24"/>
          <w:lang w:val="sr-Cyrl-RS"/>
        </w:rPr>
        <w:t xml:space="preserve"> И САМОВРЕДНОВАЊЕ</w:t>
      </w:r>
    </w:p>
    <w:p w14:paraId="78146535" w14:textId="77777777" w:rsidR="00F27253" w:rsidRPr="00C17622" w:rsidRDefault="00F27253" w:rsidP="00F27253">
      <w:pPr>
        <w:jc w:val="center"/>
        <w:rPr>
          <w:rFonts w:ascii="Times New Roman" w:hAnsi="Times New Roman" w:cs="Times New Roman"/>
          <w:b/>
          <w:sz w:val="20"/>
          <w:lang w:val="sr-Cyrl-RS"/>
        </w:rPr>
      </w:pPr>
    </w:p>
    <w:p w14:paraId="417BABE6" w14:textId="77777777" w:rsidR="00F27253" w:rsidRDefault="00F27253" w:rsidP="00F27253">
      <w:p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b/>
          <w:sz w:val="24"/>
          <w:lang w:val="sr-Cyrl-RS"/>
        </w:rPr>
        <w:t xml:space="preserve">   </w:t>
      </w:r>
      <w:r>
        <w:rPr>
          <w:rFonts w:ascii="Times New Roman" w:hAnsi="Times New Roman" w:cs="Times New Roman"/>
          <w:sz w:val="24"/>
          <w:lang w:val="sr-Cyrl-RS"/>
        </w:rPr>
        <w:t>Стручни актив за развојно школско планирање</w:t>
      </w:r>
      <w:r w:rsidR="00575514">
        <w:rPr>
          <w:rFonts w:ascii="Times New Roman" w:hAnsi="Times New Roman" w:cs="Times New Roman"/>
          <w:sz w:val="24"/>
          <w:lang w:val="sr-Cyrl-RS"/>
        </w:rPr>
        <w:t xml:space="preserve"> и самовредновање</w:t>
      </w:r>
      <w:r>
        <w:rPr>
          <w:rFonts w:ascii="Times New Roman" w:hAnsi="Times New Roman" w:cs="Times New Roman"/>
          <w:sz w:val="24"/>
          <w:lang w:val="sr-Cyrl-RS"/>
        </w:rPr>
        <w:t xml:space="preserve"> се у 2017/2018. редовно састајао у циљу реализације акционог плана сачињеног на почетку школске године, на сваком састанку су вођени зписници. </w:t>
      </w:r>
    </w:p>
    <w:p w14:paraId="407E63F5" w14:textId="77777777" w:rsidR="00F27253" w:rsidRDefault="00F27253" w:rsidP="00F27253">
      <w:p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Области које су одабране за акциони план су:</w:t>
      </w:r>
    </w:p>
    <w:p w14:paraId="4BCD79D5" w14:textId="77777777" w:rsidR="00F27253" w:rsidRPr="002755FD" w:rsidRDefault="00F27253" w:rsidP="00F27253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4"/>
          <w:lang w:val="sr-Cyrl-RS"/>
        </w:rPr>
      </w:pPr>
      <w:r w:rsidRPr="002755FD">
        <w:rPr>
          <w:rFonts w:ascii="Times New Roman" w:hAnsi="Times New Roman" w:cs="Times New Roman"/>
          <w:sz w:val="24"/>
          <w:lang w:val="sr-Cyrl-RS"/>
        </w:rPr>
        <w:t>Школски програм и годишњи план рада школе</w:t>
      </w:r>
    </w:p>
    <w:p w14:paraId="24C7B354" w14:textId="77777777" w:rsidR="00F27253" w:rsidRDefault="00F27253" w:rsidP="00F27253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Настава и учење </w:t>
      </w:r>
    </w:p>
    <w:p w14:paraId="1C3753EB" w14:textId="77777777" w:rsidR="00F27253" w:rsidRDefault="00F27253" w:rsidP="00F27253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Подршка ученицима</w:t>
      </w:r>
    </w:p>
    <w:p w14:paraId="119B0CE8" w14:textId="77777777" w:rsidR="00F27253" w:rsidRDefault="00F27253" w:rsidP="00F27253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Етос и </w:t>
      </w:r>
    </w:p>
    <w:p w14:paraId="044ACC0B" w14:textId="77777777" w:rsidR="00F27253" w:rsidRDefault="00F27253" w:rsidP="00F27253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Ресурси</w:t>
      </w:r>
    </w:p>
    <w:p w14:paraId="44827878" w14:textId="77777777" w:rsidR="00C17622" w:rsidRDefault="00C17622" w:rsidP="00C17622">
      <w:pPr>
        <w:pStyle w:val="ListParagraph"/>
        <w:ind w:left="540"/>
        <w:rPr>
          <w:rFonts w:ascii="Times New Roman" w:hAnsi="Times New Roman" w:cs="Times New Roman"/>
          <w:sz w:val="24"/>
          <w:lang w:val="sr-Cyrl-RS"/>
        </w:rPr>
      </w:pPr>
    </w:p>
    <w:p w14:paraId="5C546F74" w14:textId="77777777" w:rsidR="00B46735" w:rsidRDefault="00F27253" w:rsidP="00E8680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lang w:val="sr-Cyrl-RS"/>
        </w:rPr>
      </w:pPr>
      <w:r w:rsidRPr="00E86802">
        <w:rPr>
          <w:rFonts w:ascii="Times New Roman" w:hAnsi="Times New Roman" w:cs="Times New Roman"/>
          <w:sz w:val="24"/>
          <w:lang w:val="sr-Cyrl-RS"/>
        </w:rPr>
        <w:t xml:space="preserve">Прва активност предвиђена акционим планом Развојног плана школе била је извршити целокупно </w:t>
      </w:r>
      <w:r w:rsidRPr="00126C96">
        <w:rPr>
          <w:rFonts w:ascii="Times New Roman" w:hAnsi="Times New Roman" w:cs="Times New Roman"/>
          <w:b/>
          <w:sz w:val="24"/>
          <w:lang w:val="sr-Cyrl-RS"/>
        </w:rPr>
        <w:t>самовредновање рада установе</w:t>
      </w:r>
      <w:r w:rsidR="00E86802" w:rsidRPr="00E86802">
        <w:rPr>
          <w:rFonts w:ascii="Times New Roman" w:hAnsi="Times New Roman" w:cs="Times New Roman"/>
          <w:sz w:val="24"/>
          <w:lang w:val="sr-Cyrl-RS"/>
        </w:rPr>
        <w:t xml:space="preserve"> по стандардима</w:t>
      </w:r>
      <w:r w:rsidRPr="00E86802">
        <w:rPr>
          <w:rFonts w:ascii="Times New Roman" w:hAnsi="Times New Roman" w:cs="Times New Roman"/>
          <w:sz w:val="24"/>
          <w:lang w:val="sr-Cyrl-RS"/>
        </w:rPr>
        <w:t xml:space="preserve"> квалитета рада и израдити нови Развојни план школе, јер је период важења актуелног плана истицао током 2018. Сви чланови тима су добили задужења на основу којих је израђен извештај о самовредновању (Прилог 1); на основу њега </w:t>
      </w:r>
      <w:r w:rsidR="00E86802" w:rsidRPr="00E86802">
        <w:rPr>
          <w:rFonts w:ascii="Times New Roman" w:hAnsi="Times New Roman" w:cs="Times New Roman"/>
          <w:sz w:val="24"/>
          <w:lang w:val="sr-Cyrl-RS"/>
        </w:rPr>
        <w:t>формулисани су развојни циљеви, задаци и акти</w:t>
      </w:r>
      <w:r w:rsidR="00E86802">
        <w:rPr>
          <w:rFonts w:ascii="Times New Roman" w:hAnsi="Times New Roman" w:cs="Times New Roman"/>
          <w:sz w:val="24"/>
          <w:lang w:val="sr-Cyrl-RS"/>
        </w:rPr>
        <w:t>вности за унапређење рада школе и израђен је нови Развојни план.</w:t>
      </w:r>
    </w:p>
    <w:p w14:paraId="2E44A981" w14:textId="77777777" w:rsidR="000F7DCD" w:rsidRDefault="000F7DCD" w:rsidP="000F7DCD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1B279714" w14:textId="77777777" w:rsidR="008F64D9" w:rsidRPr="008F64D9" w:rsidRDefault="001222B6" w:rsidP="00E8680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У области </w:t>
      </w:r>
      <w:r w:rsidRPr="00126C96">
        <w:rPr>
          <w:rFonts w:ascii="Times New Roman" w:hAnsi="Times New Roman" w:cs="Times New Roman"/>
          <w:b/>
          <w:sz w:val="24"/>
          <w:lang w:val="sr-Cyrl-RS"/>
        </w:rPr>
        <w:t>Школски програм и годишњи план рада школе</w:t>
      </w:r>
      <w:r w:rsidRPr="008F64D9">
        <w:rPr>
          <w:rFonts w:ascii="Times New Roman" w:hAnsi="Times New Roman" w:cs="Times New Roman"/>
          <w:sz w:val="24"/>
          <w:lang w:val="sr-Cyrl-RS"/>
        </w:rPr>
        <w:t>, извршено је анкетирање</w:t>
      </w:r>
      <w:r w:rsidR="008F64D9" w:rsidRPr="008F64D9">
        <w:rPr>
          <w:rFonts w:ascii="Times New Roman" w:hAnsi="Times New Roman" w:cs="Times New Roman"/>
          <w:sz w:val="24"/>
          <w:lang w:val="sr-Cyrl-RS"/>
        </w:rPr>
        <w:t xml:space="preserve"> у</w:t>
      </w:r>
      <w:r w:rsidR="008F64D9" w:rsidRPr="008F64D9">
        <w:rPr>
          <w:rFonts w:ascii="Times New Roman" w:hAnsi="Times New Roman" w:cs="Times New Roman"/>
          <w:sz w:val="24"/>
          <w:szCs w:val="24"/>
          <w:lang w:val="sr-Cyrl-RS"/>
        </w:rPr>
        <w:t>ченик</w:t>
      </w:r>
      <w:r w:rsidR="008F64D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F64D9" w:rsidRPr="008F64D9">
        <w:rPr>
          <w:rFonts w:ascii="Times New Roman" w:hAnsi="Times New Roman" w:cs="Times New Roman"/>
          <w:sz w:val="24"/>
          <w:szCs w:val="24"/>
          <w:lang w:val="sr-Cyrl-RS"/>
        </w:rPr>
        <w:t xml:space="preserve"> узраста од 5. – 8. разреда у вези предлога нових ваннаставних активности у школи.</w:t>
      </w:r>
    </w:p>
    <w:p w14:paraId="58DB8C3E" w14:textId="77777777" w:rsidR="008F64D9" w:rsidRDefault="008F64D9" w:rsidP="008F64D9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Резултати анкете су показали да је око 30% ученика задовољно тренутном понудом секција, док би 70% њих волело увођење нове секције.</w:t>
      </w:r>
    </w:p>
    <w:p w14:paraId="79A00647" w14:textId="77777777" w:rsidR="00E86802" w:rsidRDefault="008F64D9" w:rsidP="008F64D9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Издвојено је неколико група ваннаставних активности које би ученици волели да имају убудуће: </w:t>
      </w:r>
      <w:r w:rsidR="00D950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D95000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3C4B3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нови спортови (тенис, гимнастика, стрељаштво...)</w:t>
      </w:r>
      <w:r w:rsidR="00D95000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0B1DD73E" w14:textId="77777777" w:rsidR="008F64D9" w:rsidRDefault="00D95000" w:rsidP="008F64D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модеран плес, фолклор, паркур;</w:t>
      </w:r>
    </w:p>
    <w:p w14:paraId="12D72C55" w14:textId="77777777" w:rsidR="00D95000" w:rsidRDefault="00D95000" w:rsidP="008F64D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нови страни језици (немачки, шпански), књижевни клуб;</w:t>
      </w:r>
    </w:p>
    <w:p w14:paraId="63CC854E" w14:textId="77777777" w:rsidR="00D95000" w:rsidRDefault="00D95000" w:rsidP="008F64D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истраживање природе, научна секција;</w:t>
      </w:r>
    </w:p>
    <w:p w14:paraId="3822E5AA" w14:textId="77777777" w:rsidR="00E86802" w:rsidRDefault="00D95000" w:rsidP="00D9500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кување.</w:t>
      </w:r>
    </w:p>
    <w:p w14:paraId="2DD18CEA" w14:textId="77777777" w:rsidR="00D95000" w:rsidRDefault="00D95000" w:rsidP="00D95000">
      <w:pPr>
        <w:pStyle w:val="ListParagrap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Прикупљени подаци биће корисни за планирање слободних активности у наредним школским годинама.</w:t>
      </w:r>
    </w:p>
    <w:p w14:paraId="5B17C4E6" w14:textId="77777777" w:rsidR="000F7DCD" w:rsidRDefault="000F7DCD" w:rsidP="00D95000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39E987DE" w14:textId="77777777" w:rsidR="00D95000" w:rsidRPr="006D1363" w:rsidRDefault="00D95000" w:rsidP="00D9500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У области </w:t>
      </w:r>
      <w:r w:rsidRPr="00126C96">
        <w:rPr>
          <w:rFonts w:ascii="Times New Roman" w:hAnsi="Times New Roman" w:cs="Times New Roman"/>
          <w:b/>
          <w:sz w:val="24"/>
          <w:lang w:val="sr-Cyrl-RS"/>
        </w:rPr>
        <w:t>Настава и учење</w:t>
      </w:r>
      <w:r>
        <w:rPr>
          <w:rFonts w:ascii="Times New Roman" w:hAnsi="Times New Roman" w:cs="Times New Roman"/>
          <w:sz w:val="24"/>
          <w:lang w:val="sr-Cyrl-RS"/>
        </w:rPr>
        <w:t xml:space="preserve"> осмишљене су 4 активности, које би требало да унапреде рад школе. Прва од тих активности је </w:t>
      </w:r>
      <w:r>
        <w:rPr>
          <w:rFonts w:ascii="Times New Roman" w:hAnsi="Times New Roman" w:cs="Times New Roman"/>
          <w:sz w:val="24"/>
          <w:szCs w:val="24"/>
          <w:lang w:val="sr-Cyrl-RS"/>
        </w:rPr>
        <w:t>увођење</w:t>
      </w:r>
      <w:r w:rsidRPr="00D95000">
        <w:rPr>
          <w:rFonts w:ascii="Times New Roman" w:hAnsi="Times New Roman" w:cs="Times New Roman"/>
          <w:sz w:val="24"/>
          <w:szCs w:val="24"/>
          <w:lang w:val="sr-Cyrl-RS"/>
        </w:rPr>
        <w:t xml:space="preserve"> правилник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D95000">
        <w:rPr>
          <w:rFonts w:ascii="Times New Roman" w:hAnsi="Times New Roman" w:cs="Times New Roman"/>
          <w:sz w:val="24"/>
          <w:szCs w:val="24"/>
          <w:lang w:val="sr-Cyrl-RS"/>
        </w:rPr>
        <w:t xml:space="preserve"> о могућности коришћења интернета на часу од стране ученика током часа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D95000">
        <w:rPr>
          <w:rFonts w:ascii="Times New Roman" w:hAnsi="Times New Roman" w:cs="Times New Roman"/>
          <w:sz w:val="24"/>
          <w:szCs w:val="24"/>
          <w:lang w:val="sr-Cyrl-RS"/>
        </w:rPr>
        <w:t xml:space="preserve"> у циљу стицања знања (мобилни телефони, дигитална табла)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како би ученици и наставници могли максимално да искористе предности електронских табли и приступ интернету. Правилник је израђен (Прилог 2)</w:t>
      </w:r>
      <w:r w:rsidR="006D1363">
        <w:rPr>
          <w:rFonts w:ascii="Times New Roman" w:hAnsi="Times New Roman" w:cs="Times New Roman"/>
          <w:sz w:val="24"/>
          <w:szCs w:val="24"/>
          <w:lang w:val="sr-Cyrl-RS"/>
        </w:rPr>
        <w:t xml:space="preserve"> и биће изложен у свим учионицама од почета наредне школске године.</w:t>
      </w:r>
    </w:p>
    <w:p w14:paraId="4F0E2118" w14:textId="77777777" w:rsidR="006D1363" w:rsidRDefault="006D1363" w:rsidP="00D9500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lastRenderedPageBreak/>
        <w:t>Друга активност из ове области била је обука за коришћење ел. табли, оних наставника који до сада нису имали прилике да је користе. Обука је спроведена током септембра и октобра 2017. а наставници су стекли потребне вештине.</w:t>
      </w:r>
    </w:p>
    <w:p w14:paraId="6C188090" w14:textId="77777777" w:rsidR="006D1363" w:rsidRPr="006D1363" w:rsidRDefault="006D1363" w:rsidP="00D9500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Трећи задатак био је осмишљавање модела за похваљивање </w:t>
      </w:r>
      <w:r w:rsidRPr="00EE7ABA">
        <w:rPr>
          <w:rFonts w:ascii="Times New Roman" w:hAnsi="Times New Roman" w:cs="Times New Roman"/>
          <w:sz w:val="24"/>
          <w:szCs w:val="24"/>
          <w:lang w:val="sr-Cyrl-RS"/>
        </w:rPr>
        <w:t>ученика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EE7ABA">
        <w:rPr>
          <w:rFonts w:ascii="Times New Roman" w:hAnsi="Times New Roman" w:cs="Times New Roman"/>
          <w:sz w:val="24"/>
          <w:szCs w:val="24"/>
          <w:lang w:val="sr-Cyrl-RS"/>
        </w:rPr>
        <w:t xml:space="preserve"> који су у току једног класификационог периода значајније напредовали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(у односу на претходни успех). Осмишљено је да се на паноу, у главном холу школе, одреди</w:t>
      </w:r>
      <w:r w:rsidR="00126C96">
        <w:rPr>
          <w:rFonts w:ascii="Times New Roman" w:hAnsi="Times New Roman" w:cs="Times New Roman"/>
          <w:sz w:val="24"/>
          <w:szCs w:val="24"/>
          <w:lang w:val="sr-Cyrl-RS"/>
        </w:rPr>
        <w:t xml:space="preserve"> место за јавну похвалу ученика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>; осим тога предложени ученици ће бити похваљени и у књизи обавештења, као и на интернет страницама школе. Ова мера мотивисања ученика биће примењена од 1. 9. 2018.</w:t>
      </w:r>
      <w:r w:rsidR="00126C96">
        <w:rPr>
          <w:rFonts w:ascii="Times New Roman" w:hAnsi="Times New Roman" w:cs="Times New Roman"/>
          <w:sz w:val="24"/>
          <w:szCs w:val="24"/>
          <w:lang w:val="sr-Cyrl-RS"/>
        </w:rPr>
        <w:t xml:space="preserve"> год.</w:t>
      </w:r>
    </w:p>
    <w:p w14:paraId="03091545" w14:textId="77777777" w:rsidR="006D1363" w:rsidRDefault="006D1363" w:rsidP="00D9500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Упитник о познавању Правилника о оцењивању од стране наставника, имао је за циљ отклањање недоумица и ефикасније оцењивање ученика. Извештај о анкети је саставни део записника са </w:t>
      </w:r>
      <w:r w:rsidR="000F7DCD">
        <w:rPr>
          <w:rFonts w:ascii="Times New Roman" w:hAnsi="Times New Roman" w:cs="Times New Roman"/>
          <w:sz w:val="24"/>
          <w:lang w:val="sr-Cyrl-RS"/>
        </w:rPr>
        <w:t>5. састанка</w:t>
      </w:r>
      <w:r w:rsidR="00126C96">
        <w:rPr>
          <w:rFonts w:ascii="Times New Roman" w:hAnsi="Times New Roman" w:cs="Times New Roman"/>
          <w:sz w:val="24"/>
          <w:lang w:val="sr-Cyrl-RS"/>
        </w:rPr>
        <w:t xml:space="preserve"> стручног актива</w:t>
      </w:r>
      <w:r w:rsidR="000F7DCD">
        <w:rPr>
          <w:rFonts w:ascii="Times New Roman" w:hAnsi="Times New Roman" w:cs="Times New Roman"/>
          <w:sz w:val="24"/>
          <w:lang w:val="sr-Cyrl-RS"/>
        </w:rPr>
        <w:t>; формулисане су и препоруке за ефикаснију примену.</w:t>
      </w:r>
    </w:p>
    <w:p w14:paraId="0E819C69" w14:textId="77777777" w:rsidR="000F7DCD" w:rsidRDefault="000F7DCD" w:rsidP="000F7DCD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1D5A1F4C" w14:textId="77777777" w:rsidR="000F7DCD" w:rsidRPr="000F7DCD" w:rsidRDefault="000F7DCD" w:rsidP="000F7D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У области </w:t>
      </w:r>
      <w:r w:rsidRPr="00126C96">
        <w:rPr>
          <w:rFonts w:ascii="Times New Roman" w:hAnsi="Times New Roman" w:cs="Times New Roman"/>
          <w:b/>
          <w:sz w:val="24"/>
          <w:lang w:val="sr-Cyrl-RS"/>
        </w:rPr>
        <w:t>Подршка ученицима</w:t>
      </w:r>
      <w:r>
        <w:rPr>
          <w:rFonts w:ascii="Times New Roman" w:hAnsi="Times New Roman" w:cs="Times New Roman"/>
          <w:sz w:val="24"/>
          <w:lang w:val="sr-Cyrl-RS"/>
        </w:rPr>
        <w:t xml:space="preserve"> предвиђене су биле две активности: реализација пројекта „Покренимо на</w:t>
      </w:r>
      <w:r w:rsidR="00126C96">
        <w:rPr>
          <w:rFonts w:ascii="Times New Roman" w:hAnsi="Times New Roman" w:cs="Times New Roman"/>
          <w:sz w:val="24"/>
          <w:lang w:val="sr-Cyrl-RS"/>
        </w:rPr>
        <w:t>ш</w:t>
      </w:r>
      <w:r>
        <w:rPr>
          <w:rFonts w:ascii="Times New Roman" w:hAnsi="Times New Roman" w:cs="Times New Roman"/>
          <w:sz w:val="24"/>
          <w:lang w:val="sr-Cyrl-RS"/>
        </w:rPr>
        <w:t>у децу“ за ученике 1. – 4. разреда; сви наставници разредне наставе су, у складу са могућностима, примењивал</w:t>
      </w:r>
      <w:r w:rsidR="008D3321">
        <w:rPr>
          <w:rFonts w:ascii="Times New Roman" w:hAnsi="Times New Roman" w:cs="Times New Roman"/>
          <w:sz w:val="24"/>
          <w:lang w:val="sr-Cyrl-RS"/>
        </w:rPr>
        <w:t>и</w:t>
      </w:r>
      <w:r>
        <w:rPr>
          <w:rFonts w:ascii="Times New Roman" w:hAnsi="Times New Roman" w:cs="Times New Roman"/>
          <w:sz w:val="24"/>
          <w:lang w:val="sr-Cyrl-RS"/>
        </w:rPr>
        <w:t xml:space="preserve"> моделе вежби и игара које су предложене овим пројектом. Извештај о реализацији сачинила је наставница Јелена Кузмановић. Други пројекат је у</w:t>
      </w:r>
      <w:r w:rsidRPr="00CD589B">
        <w:rPr>
          <w:rFonts w:ascii="Times New Roman" w:hAnsi="Times New Roman" w:cs="Times New Roman"/>
          <w:sz w:val="24"/>
          <w:szCs w:val="24"/>
          <w:lang w:val="sr-Cyrl-RS"/>
        </w:rPr>
        <w:t>вођење „Форум – тетатра“ у ваннаставне активности ученика од 4. – 6. разреда, као вид обуке за конструктивну комуникацију</w:t>
      </w:r>
      <w:r>
        <w:rPr>
          <w:rFonts w:ascii="Times New Roman" w:hAnsi="Times New Roman" w:cs="Times New Roman"/>
          <w:sz w:val="24"/>
          <w:szCs w:val="24"/>
          <w:lang w:val="sr-Cyrl-RS"/>
        </w:rPr>
        <w:t>; тај програм су реализовале наставнице Нада Вулићевић и Јелена Кузмановић и о томе сачиниле извештај.</w:t>
      </w:r>
    </w:p>
    <w:p w14:paraId="256F651A" w14:textId="77777777" w:rsidR="000F7DCD" w:rsidRDefault="000F7DCD" w:rsidP="000F7DCD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3D865CA7" w14:textId="77777777" w:rsidR="000F7DCD" w:rsidRPr="001B341F" w:rsidRDefault="000F7DCD" w:rsidP="000F7D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У области </w:t>
      </w:r>
      <w:r w:rsidRPr="00126C96">
        <w:rPr>
          <w:rFonts w:ascii="Times New Roman" w:hAnsi="Times New Roman" w:cs="Times New Roman"/>
          <w:b/>
          <w:sz w:val="24"/>
          <w:lang w:val="sr-Cyrl-RS"/>
        </w:rPr>
        <w:t>Етос</w:t>
      </w:r>
      <w:r>
        <w:rPr>
          <w:rFonts w:ascii="Times New Roman" w:hAnsi="Times New Roman" w:cs="Times New Roman"/>
          <w:sz w:val="24"/>
          <w:lang w:val="sr-Cyrl-RS"/>
        </w:rPr>
        <w:t xml:space="preserve"> планирана је </w:t>
      </w:r>
      <w:r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Pr="00CD589B">
        <w:rPr>
          <w:rFonts w:ascii="Times New Roman" w:hAnsi="Times New Roman" w:cs="Times New Roman"/>
          <w:sz w:val="24"/>
          <w:szCs w:val="24"/>
          <w:lang w:val="sr-Cyrl-RS"/>
        </w:rPr>
        <w:t>еализација пројекта „Основи безбедности деце“ за ученике 4. и 6. разреда кроз садржаје ЧОС</w:t>
      </w:r>
      <w:r>
        <w:rPr>
          <w:rFonts w:ascii="Times New Roman" w:hAnsi="Times New Roman" w:cs="Times New Roman"/>
          <w:sz w:val="24"/>
          <w:szCs w:val="24"/>
          <w:lang w:val="sr-Cyrl-RS"/>
        </w:rPr>
        <w:t>. Садржаји везани за овај пројекат су реализова</w:t>
      </w:r>
      <w:r w:rsidR="001B341F">
        <w:rPr>
          <w:rFonts w:ascii="Times New Roman" w:hAnsi="Times New Roman" w:cs="Times New Roman"/>
          <w:sz w:val="24"/>
          <w:szCs w:val="24"/>
          <w:lang w:val="sr-Cyrl-RS"/>
        </w:rPr>
        <w:t>н</w:t>
      </w:r>
      <w:r>
        <w:rPr>
          <w:rFonts w:ascii="Times New Roman" w:hAnsi="Times New Roman" w:cs="Times New Roman"/>
          <w:sz w:val="24"/>
          <w:szCs w:val="24"/>
          <w:lang w:val="sr-Cyrl-RS"/>
        </w:rPr>
        <w:t>и у сарадњи са Министарством унутрашњих послова, кроз предавања о безбедност деце током школске године.</w:t>
      </w:r>
    </w:p>
    <w:p w14:paraId="669D5413" w14:textId="77777777" w:rsidR="001B341F" w:rsidRDefault="001B341F" w:rsidP="001B341F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3CAF3BD6" w14:textId="77777777" w:rsidR="001B341F" w:rsidRDefault="001B341F" w:rsidP="001B341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У области </w:t>
      </w:r>
      <w:r w:rsidR="00126C96" w:rsidRPr="00126C96">
        <w:rPr>
          <w:rFonts w:ascii="Times New Roman" w:hAnsi="Times New Roman" w:cs="Times New Roman"/>
          <w:b/>
          <w:sz w:val="24"/>
          <w:lang w:val="sr-Cyrl-RS"/>
        </w:rPr>
        <w:t>Р</w:t>
      </w:r>
      <w:r w:rsidRPr="00126C96">
        <w:rPr>
          <w:rFonts w:ascii="Times New Roman" w:hAnsi="Times New Roman" w:cs="Times New Roman"/>
          <w:b/>
          <w:sz w:val="24"/>
          <w:lang w:val="sr-Cyrl-RS"/>
        </w:rPr>
        <w:t>есурси</w:t>
      </w:r>
      <w:r>
        <w:rPr>
          <w:rFonts w:ascii="Times New Roman" w:hAnsi="Times New Roman" w:cs="Times New Roman"/>
          <w:sz w:val="24"/>
          <w:lang w:val="sr-Cyrl-RS"/>
        </w:rPr>
        <w:t xml:space="preserve"> планирана је набавка још две електронске табле и два рачунара за учионице у приземљу, нова врата за учионице на спрату, као и репарација клупа за две учионице у којима ће боравити ученици првог разреда. Након опремања 4 учионице паметним таблама у мају </w:t>
      </w:r>
      <w:r w:rsidR="008D3321">
        <w:rPr>
          <w:rFonts w:ascii="Times New Roman" w:hAnsi="Times New Roman" w:cs="Times New Roman"/>
          <w:sz w:val="24"/>
          <w:lang w:val="sr-Cyrl-RS"/>
        </w:rPr>
        <w:t>2015. год.</w:t>
      </w:r>
      <w:r w:rsidR="00575514">
        <w:rPr>
          <w:rFonts w:ascii="Times New Roman" w:hAnsi="Times New Roman" w:cs="Times New Roman"/>
          <w:sz w:val="24"/>
          <w:lang w:val="sr-Cyrl-RS"/>
        </w:rPr>
        <w:t xml:space="preserve"> исказана је потреба да се у што краћем року настави опремање школе савременим технологијама; тако је у септембру 2017.</w:t>
      </w:r>
      <w:r w:rsidR="008D3321">
        <w:rPr>
          <w:rFonts w:ascii="Times New Roman" w:hAnsi="Times New Roman" w:cs="Times New Roman"/>
          <w:sz w:val="24"/>
          <w:lang w:val="sr-Cyrl-RS"/>
        </w:rPr>
        <w:t xml:space="preserve"> год.</w:t>
      </w:r>
      <w:r w:rsidR="00575514">
        <w:rPr>
          <w:rFonts w:ascii="Times New Roman" w:hAnsi="Times New Roman" w:cs="Times New Roman"/>
          <w:sz w:val="24"/>
          <w:lang w:val="sr-Cyrl-RS"/>
        </w:rPr>
        <w:t xml:space="preserve"> извршена набавка још две електронске табле са рачунарима за учионице у приземљу. Тим</w:t>
      </w:r>
      <w:r w:rsidR="008D3321">
        <w:rPr>
          <w:rFonts w:ascii="Times New Roman" w:hAnsi="Times New Roman" w:cs="Times New Roman"/>
          <w:sz w:val="24"/>
          <w:lang w:val="sr-Cyrl-RS"/>
        </w:rPr>
        <w:t>е је опремљеност школе достигла ниво од 7</w:t>
      </w:r>
      <w:r w:rsidR="00575514">
        <w:rPr>
          <w:rFonts w:ascii="Times New Roman" w:hAnsi="Times New Roman" w:cs="Times New Roman"/>
          <w:sz w:val="24"/>
          <w:lang w:val="sr-Cyrl-RS"/>
        </w:rPr>
        <w:t>5% а до потпуне дигитализације потребне су још 2 ел. табле у наредном периоду.Осим ове набавке, извршена је и замена врата на свим учионицама на спрату (у приземљу су претходно већ замењена) као и репарација школских клупа за учионице будућег првог разреда.</w:t>
      </w:r>
    </w:p>
    <w:p w14:paraId="29975FE7" w14:textId="77777777" w:rsidR="00575514" w:rsidRDefault="00575514" w:rsidP="00575514">
      <w:pPr>
        <w:pStyle w:val="ListParagraph"/>
        <w:ind w:left="360"/>
        <w:rPr>
          <w:rFonts w:ascii="Times New Roman" w:hAnsi="Times New Roman" w:cs="Times New Roman"/>
          <w:sz w:val="24"/>
          <w:lang w:val="sr-Cyrl-RS"/>
        </w:rPr>
      </w:pPr>
    </w:p>
    <w:p w14:paraId="2F46EE9F" w14:textId="77777777" w:rsidR="00575514" w:rsidRDefault="00575514" w:rsidP="00575514">
      <w:pPr>
        <w:pStyle w:val="ListParagraph"/>
        <w:ind w:left="36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Из свега наведеног може се закључити да су све активности акционог плана за школску 2017/2018. у потпуности реализоване.</w:t>
      </w:r>
    </w:p>
    <w:p w14:paraId="4F3D0B19" w14:textId="77777777" w:rsidR="00575514" w:rsidRDefault="00575514" w:rsidP="00575514">
      <w:pPr>
        <w:pStyle w:val="ListParagraph"/>
        <w:ind w:left="360"/>
        <w:rPr>
          <w:rFonts w:ascii="Times New Roman" w:hAnsi="Times New Roman" w:cs="Times New Roman"/>
          <w:sz w:val="24"/>
          <w:lang w:val="sr-Cyrl-RS"/>
        </w:rPr>
      </w:pPr>
    </w:p>
    <w:p w14:paraId="73DFA6E7" w14:textId="77777777" w:rsidR="00575514" w:rsidRDefault="00575514" w:rsidP="00575514">
      <w:pPr>
        <w:pStyle w:val="ListParagraph"/>
        <w:ind w:left="36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                                                                                                                Координатор        </w:t>
      </w:r>
    </w:p>
    <w:p w14:paraId="6612F08A" w14:textId="77777777" w:rsidR="00575514" w:rsidRPr="001B341F" w:rsidRDefault="00575514" w:rsidP="00575514">
      <w:pPr>
        <w:pStyle w:val="ListParagraph"/>
        <w:ind w:left="36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                                                                                                           Ивана Манојловић</w:t>
      </w:r>
    </w:p>
    <w:sectPr w:rsidR="00575514" w:rsidRPr="001B341F" w:rsidSect="00C17622">
      <w:pgSz w:w="12240" w:h="15840"/>
      <w:pgMar w:top="8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321B1"/>
    <w:multiLevelType w:val="hybridMultilevel"/>
    <w:tmpl w:val="2EDE8572"/>
    <w:lvl w:ilvl="0" w:tplc="C428B570">
      <w:numFmt w:val="bullet"/>
      <w:lvlText w:val="-"/>
      <w:lvlJc w:val="left"/>
      <w:pPr>
        <w:ind w:left="2685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abstractNum w:abstractNumId="1" w15:restartNumberingAfterBreak="0">
    <w:nsid w:val="23FB1782"/>
    <w:multiLevelType w:val="hybridMultilevel"/>
    <w:tmpl w:val="24D8E0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D3942"/>
    <w:multiLevelType w:val="hybridMultilevel"/>
    <w:tmpl w:val="3C088AAE"/>
    <w:lvl w:ilvl="0" w:tplc="E14CBBE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825FC"/>
    <w:multiLevelType w:val="hybridMultilevel"/>
    <w:tmpl w:val="4790E7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C96C64"/>
    <w:multiLevelType w:val="hybridMultilevel"/>
    <w:tmpl w:val="2C66BB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253"/>
    <w:rsid w:val="000F7DCD"/>
    <w:rsid w:val="001222B6"/>
    <w:rsid w:val="00126C96"/>
    <w:rsid w:val="001B341F"/>
    <w:rsid w:val="00391A71"/>
    <w:rsid w:val="003C4B3D"/>
    <w:rsid w:val="00575514"/>
    <w:rsid w:val="006D1363"/>
    <w:rsid w:val="008D3321"/>
    <w:rsid w:val="008F64D9"/>
    <w:rsid w:val="00B02E72"/>
    <w:rsid w:val="00B46735"/>
    <w:rsid w:val="00C17622"/>
    <w:rsid w:val="00D95000"/>
    <w:rsid w:val="00E86802"/>
    <w:rsid w:val="00F2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3FB82"/>
  <w15:chartTrackingRefBased/>
  <w15:docId w15:val="{DB122524-5338-435F-98C3-92EE2F0F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253"/>
    <w:pPr>
      <w:spacing w:after="200"/>
    </w:pPr>
    <w:rPr>
      <w:rFonts w:ascii="Arial Unicode MS" w:eastAsia="Arial Unicode MS" w:hAnsi="Arial Unicode MS" w:cs="Arial Unicode MS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7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cp:lastModifiedBy>Dusan</cp:lastModifiedBy>
  <cp:revision>2</cp:revision>
  <dcterms:created xsi:type="dcterms:W3CDTF">2026-04-16T09:44:00Z</dcterms:created>
  <dcterms:modified xsi:type="dcterms:W3CDTF">2026-04-16T09:44:00Z</dcterms:modified>
</cp:coreProperties>
</file>